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9EABF2" w14:textId="0126D41C" w:rsidR="008E5FE9" w:rsidRPr="001E2FF8" w:rsidRDefault="00C364A5" w:rsidP="008E5FE9">
      <w:pPr>
        <w:autoSpaceDE w:val="0"/>
        <w:autoSpaceDN w:val="0"/>
        <w:adjustRightInd w:val="0"/>
        <w:spacing w:after="0" w:line="280" w:lineRule="exact"/>
        <w:rPr>
          <w:rFonts w:ascii="Times New Roman" w:hAnsi="Times New Roman" w:cs="Times New Roman"/>
          <w:sz w:val="28"/>
          <w:szCs w:val="28"/>
          <w:lang w:eastAsia="ru-RU"/>
        </w:rPr>
      </w:pPr>
      <w:r>
        <w:rPr>
          <w:rFonts w:ascii="Times New Roman" w:eastAsia="Times New Roman" w:hAnsi="Times New Roman" w:cs="Times New Roman"/>
          <w:sz w:val="30"/>
          <w:szCs w:val="30"/>
          <w:lang w:eastAsia="ru-RU"/>
        </w:rPr>
        <w:t xml:space="preserve"> </w:t>
      </w:r>
      <w:r w:rsidR="006758E2">
        <w:rPr>
          <w:rFonts w:ascii="Times New Roman" w:eastAsia="Times New Roman" w:hAnsi="Times New Roman" w:cs="Times New Roman"/>
          <w:sz w:val="30"/>
          <w:szCs w:val="30"/>
          <w:lang w:eastAsia="ru-RU"/>
        </w:rPr>
        <w:t xml:space="preserve">                                     </w:t>
      </w:r>
      <w:r w:rsidR="008E5FE9">
        <w:rPr>
          <w:lang w:eastAsia="ru-RU"/>
        </w:rPr>
        <w:t xml:space="preserve">                                                </w:t>
      </w:r>
      <w:r w:rsidR="008E5FE9">
        <w:rPr>
          <w:rFonts w:ascii="Times New Roman" w:hAnsi="Times New Roman" w:cs="Times New Roman"/>
          <w:sz w:val="28"/>
          <w:szCs w:val="28"/>
          <w:lang w:eastAsia="ru-RU"/>
        </w:rPr>
        <w:t xml:space="preserve">Приложение  </w:t>
      </w:r>
      <w:r w:rsidR="0096504E">
        <w:rPr>
          <w:rFonts w:ascii="Times New Roman" w:hAnsi="Times New Roman" w:cs="Times New Roman"/>
          <w:sz w:val="28"/>
          <w:szCs w:val="28"/>
          <w:lang w:eastAsia="ru-RU"/>
        </w:rPr>
        <w:t>2</w:t>
      </w:r>
    </w:p>
    <w:p w14:paraId="5E371C02" w14:textId="77777777" w:rsidR="008E5FE9" w:rsidRPr="001E2FF8" w:rsidRDefault="008E5FE9" w:rsidP="008E5FE9">
      <w:pPr>
        <w:pStyle w:val="ac"/>
        <w:jc w:val="center"/>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1E2FF8">
        <w:rPr>
          <w:rFonts w:ascii="Times New Roman" w:hAnsi="Times New Roman" w:cs="Times New Roman"/>
          <w:sz w:val="28"/>
          <w:szCs w:val="28"/>
          <w:lang w:eastAsia="ru-RU"/>
        </w:rPr>
        <w:t>УТВЕРЖДЕНО</w:t>
      </w:r>
    </w:p>
    <w:p w14:paraId="033A624E" w14:textId="77777777" w:rsidR="008E5FE9" w:rsidRDefault="008E5FE9" w:rsidP="008E5FE9">
      <w:pPr>
        <w:pStyle w:val="ac"/>
        <w:jc w:val="center"/>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1E2FF8">
        <w:rPr>
          <w:rFonts w:ascii="Times New Roman" w:hAnsi="Times New Roman" w:cs="Times New Roman"/>
          <w:sz w:val="28"/>
          <w:szCs w:val="28"/>
          <w:lang w:eastAsia="ru-RU"/>
        </w:rPr>
        <w:t xml:space="preserve">Приказ РУП «Витебское </w:t>
      </w:r>
      <w:r>
        <w:rPr>
          <w:rFonts w:ascii="Times New Roman" w:hAnsi="Times New Roman" w:cs="Times New Roman"/>
          <w:sz w:val="28"/>
          <w:szCs w:val="28"/>
          <w:lang w:eastAsia="ru-RU"/>
        </w:rPr>
        <w:t>а</w:t>
      </w:r>
      <w:r w:rsidRPr="001E2FF8">
        <w:rPr>
          <w:rFonts w:ascii="Times New Roman" w:hAnsi="Times New Roman" w:cs="Times New Roman"/>
          <w:sz w:val="28"/>
          <w:szCs w:val="28"/>
          <w:lang w:eastAsia="ru-RU"/>
        </w:rPr>
        <w:t xml:space="preserve">гентство </w:t>
      </w:r>
      <w:r>
        <w:rPr>
          <w:rFonts w:ascii="Times New Roman" w:hAnsi="Times New Roman" w:cs="Times New Roman"/>
          <w:sz w:val="28"/>
          <w:szCs w:val="28"/>
          <w:lang w:eastAsia="ru-RU"/>
        </w:rPr>
        <w:t xml:space="preserve">  </w:t>
      </w:r>
    </w:p>
    <w:p w14:paraId="71D9FB30" w14:textId="77777777" w:rsidR="008E5FE9" w:rsidRDefault="008E5FE9" w:rsidP="008E5FE9">
      <w:pPr>
        <w:pStyle w:val="ac"/>
        <w:jc w:val="center"/>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1E2FF8">
        <w:rPr>
          <w:rFonts w:ascii="Times New Roman" w:hAnsi="Times New Roman" w:cs="Times New Roman"/>
          <w:sz w:val="28"/>
          <w:szCs w:val="28"/>
          <w:lang w:eastAsia="ru-RU"/>
        </w:rPr>
        <w:t>по государственной регистрации</w:t>
      </w:r>
    </w:p>
    <w:p w14:paraId="52864AC3" w14:textId="77777777" w:rsidR="008E5FE9" w:rsidRPr="001E2FF8" w:rsidRDefault="008E5FE9" w:rsidP="008E5FE9">
      <w:pPr>
        <w:pStyle w:val="ac"/>
        <w:jc w:val="center"/>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1E2FF8">
        <w:rPr>
          <w:rFonts w:ascii="Times New Roman" w:hAnsi="Times New Roman" w:cs="Times New Roman"/>
          <w:sz w:val="28"/>
          <w:szCs w:val="28"/>
          <w:lang w:eastAsia="ru-RU"/>
        </w:rPr>
        <w:t>и земельному кадастру»</w:t>
      </w:r>
    </w:p>
    <w:p w14:paraId="04EF0205" w14:textId="0E537A6E" w:rsidR="008E5FE9" w:rsidRDefault="008E5FE9" w:rsidP="008E5FE9">
      <w:pPr>
        <w:pStyle w:val="ac"/>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F560CB">
        <w:rPr>
          <w:rFonts w:ascii="Times New Roman" w:hAnsi="Times New Roman" w:cs="Times New Roman"/>
          <w:sz w:val="28"/>
          <w:szCs w:val="28"/>
          <w:lang w:eastAsia="ru-RU"/>
        </w:rPr>
        <w:t>«</w:t>
      </w:r>
      <w:r w:rsidR="007B1ACA">
        <w:rPr>
          <w:rFonts w:ascii="Times New Roman" w:hAnsi="Times New Roman" w:cs="Times New Roman"/>
          <w:sz w:val="28"/>
          <w:szCs w:val="28"/>
          <w:lang w:eastAsia="ru-RU"/>
        </w:rPr>
        <w:t>31</w:t>
      </w:r>
      <w:r w:rsidR="00391981">
        <w:rPr>
          <w:rFonts w:ascii="Times New Roman" w:hAnsi="Times New Roman" w:cs="Times New Roman"/>
          <w:sz w:val="28"/>
          <w:szCs w:val="28"/>
          <w:lang w:eastAsia="ru-RU"/>
        </w:rPr>
        <w:t>».</w:t>
      </w:r>
      <w:r w:rsidR="00017A5D">
        <w:rPr>
          <w:rFonts w:ascii="Times New Roman" w:hAnsi="Times New Roman" w:cs="Times New Roman"/>
          <w:sz w:val="28"/>
          <w:szCs w:val="28"/>
          <w:lang w:eastAsia="ru-RU"/>
        </w:rPr>
        <w:t>07</w:t>
      </w:r>
      <w:r>
        <w:rPr>
          <w:rFonts w:ascii="Times New Roman" w:hAnsi="Times New Roman" w:cs="Times New Roman"/>
          <w:sz w:val="28"/>
          <w:szCs w:val="28"/>
          <w:lang w:eastAsia="ru-RU"/>
        </w:rPr>
        <w:t>.202</w:t>
      </w:r>
      <w:r w:rsidR="00017A5D">
        <w:rPr>
          <w:rFonts w:ascii="Times New Roman" w:hAnsi="Times New Roman" w:cs="Times New Roman"/>
          <w:sz w:val="28"/>
          <w:szCs w:val="28"/>
          <w:lang w:eastAsia="ru-RU"/>
        </w:rPr>
        <w:t>6</w:t>
      </w:r>
      <w:r>
        <w:rPr>
          <w:rFonts w:ascii="Times New Roman" w:hAnsi="Times New Roman" w:cs="Times New Roman"/>
          <w:sz w:val="28"/>
          <w:szCs w:val="28"/>
          <w:lang w:eastAsia="ru-RU"/>
        </w:rPr>
        <w:t xml:space="preserve"> </w:t>
      </w:r>
      <w:r w:rsidRPr="001E2FF8">
        <w:rPr>
          <w:rFonts w:ascii="Times New Roman" w:hAnsi="Times New Roman" w:cs="Times New Roman"/>
          <w:sz w:val="28"/>
          <w:szCs w:val="28"/>
          <w:lang w:eastAsia="ru-RU"/>
        </w:rPr>
        <w:t xml:space="preserve"> №</w:t>
      </w:r>
      <w:r w:rsidR="005101C5">
        <w:rPr>
          <w:rFonts w:ascii="Times New Roman" w:hAnsi="Times New Roman" w:cs="Times New Roman"/>
          <w:sz w:val="28"/>
          <w:szCs w:val="28"/>
          <w:lang w:eastAsia="ru-RU"/>
        </w:rPr>
        <w:t xml:space="preserve"> </w:t>
      </w:r>
      <w:r w:rsidR="00556ED6">
        <w:rPr>
          <w:rFonts w:ascii="Times New Roman" w:hAnsi="Times New Roman" w:cs="Times New Roman"/>
          <w:sz w:val="28"/>
          <w:szCs w:val="28"/>
          <w:lang w:eastAsia="ru-RU"/>
        </w:rPr>
        <w:t>257</w:t>
      </w:r>
    </w:p>
    <w:p w14:paraId="4120D273" w14:textId="0FEDB0A7" w:rsidR="006758E2" w:rsidRPr="00D72A54" w:rsidRDefault="006758E2" w:rsidP="008E5FE9">
      <w:pPr>
        <w:pStyle w:val="ac"/>
        <w:jc w:val="center"/>
        <w:rPr>
          <w:rFonts w:ascii="Times New Roman" w:eastAsia="Times New Roman" w:hAnsi="Times New Roman" w:cs="Times New Roman"/>
          <w:sz w:val="24"/>
          <w:szCs w:val="24"/>
          <w:lang w:eastAsia="ru-RU"/>
        </w:rPr>
      </w:pPr>
    </w:p>
    <w:p w14:paraId="3F142372" w14:textId="77777777" w:rsidR="00013929" w:rsidRPr="0012117E" w:rsidRDefault="00013929" w:rsidP="00013929">
      <w:pPr>
        <w:autoSpaceDE w:val="0"/>
        <w:autoSpaceDN w:val="0"/>
        <w:adjustRightInd w:val="0"/>
        <w:spacing w:after="0" w:line="240" w:lineRule="auto"/>
        <w:ind w:firstLine="709"/>
        <w:jc w:val="both"/>
        <w:rPr>
          <w:rFonts w:ascii="Times New Roman" w:eastAsia="Times New Roman" w:hAnsi="Times New Roman" w:cs="Times New Roman"/>
          <w:sz w:val="30"/>
          <w:szCs w:val="30"/>
          <w:lang w:eastAsia="ru-RU"/>
        </w:rPr>
      </w:pPr>
    </w:p>
    <w:p w14:paraId="3EE0681B" w14:textId="77777777" w:rsidR="00F279E7" w:rsidRDefault="00F279E7" w:rsidP="00013929">
      <w:pPr>
        <w:autoSpaceDE w:val="0"/>
        <w:autoSpaceDN w:val="0"/>
        <w:adjustRightInd w:val="0"/>
        <w:spacing w:after="0" w:line="280" w:lineRule="exact"/>
        <w:ind w:right="3542"/>
        <w:jc w:val="both"/>
        <w:rPr>
          <w:rFonts w:ascii="Times New Roman" w:eastAsia="Times New Roman" w:hAnsi="Times New Roman" w:cs="Times New Roman"/>
          <w:bCs/>
          <w:sz w:val="30"/>
          <w:szCs w:val="30"/>
          <w:lang w:eastAsia="ru-RU"/>
        </w:rPr>
      </w:pPr>
      <w:r w:rsidRPr="00FC1569">
        <w:rPr>
          <w:rFonts w:ascii="Times New Roman" w:eastAsia="Times New Roman" w:hAnsi="Times New Roman" w:cs="Times New Roman"/>
          <w:bCs/>
          <w:sz w:val="30"/>
          <w:szCs w:val="30"/>
          <w:lang w:eastAsia="ru-RU"/>
        </w:rPr>
        <w:t>ИНСТРУКЦИЯ</w:t>
      </w:r>
      <w:r w:rsidR="00417B94" w:rsidRPr="00FC1569">
        <w:rPr>
          <w:rFonts w:ascii="Times New Roman" w:eastAsia="Times New Roman" w:hAnsi="Times New Roman" w:cs="Times New Roman"/>
          <w:bCs/>
          <w:sz w:val="30"/>
          <w:szCs w:val="30"/>
          <w:lang w:eastAsia="ru-RU"/>
        </w:rPr>
        <w:t xml:space="preserve"> </w:t>
      </w:r>
    </w:p>
    <w:p w14:paraId="02A09A0B" w14:textId="190F516C" w:rsidR="00013929" w:rsidRPr="00B04D38" w:rsidRDefault="00417B94" w:rsidP="00013929">
      <w:pPr>
        <w:autoSpaceDE w:val="0"/>
        <w:autoSpaceDN w:val="0"/>
        <w:adjustRightInd w:val="0"/>
        <w:spacing w:after="0" w:line="280" w:lineRule="exact"/>
        <w:ind w:right="3542"/>
        <w:jc w:val="both"/>
        <w:rPr>
          <w:rFonts w:ascii="Times New Roman" w:eastAsia="Times New Roman" w:hAnsi="Times New Roman" w:cs="Times New Roman"/>
          <w:bCs/>
          <w:caps/>
          <w:color w:val="FF0000"/>
          <w:sz w:val="30"/>
          <w:szCs w:val="30"/>
          <w:lang w:eastAsia="ru-RU"/>
        </w:rPr>
      </w:pPr>
      <w:r w:rsidRPr="00FC1569">
        <w:rPr>
          <w:rFonts w:ascii="Times New Roman" w:eastAsia="Times New Roman" w:hAnsi="Times New Roman" w:cs="Times New Roman"/>
          <w:bCs/>
          <w:sz w:val="30"/>
          <w:szCs w:val="30"/>
          <w:lang w:eastAsia="ru-RU"/>
        </w:rPr>
        <w:t xml:space="preserve">по применению </w:t>
      </w:r>
      <w:r w:rsidR="0041286C">
        <w:rPr>
          <w:rFonts w:ascii="Times New Roman" w:eastAsia="Times New Roman" w:hAnsi="Times New Roman" w:cs="Times New Roman"/>
          <w:bCs/>
          <w:sz w:val="30"/>
          <w:szCs w:val="30"/>
          <w:lang w:eastAsia="ru-RU"/>
        </w:rPr>
        <w:t>прейскуранта</w:t>
      </w:r>
      <w:r w:rsidR="00013929" w:rsidRPr="00FC1569">
        <w:rPr>
          <w:rFonts w:ascii="Times New Roman" w:eastAsia="Times New Roman" w:hAnsi="Times New Roman" w:cs="Times New Roman"/>
          <w:bCs/>
          <w:sz w:val="30"/>
          <w:szCs w:val="30"/>
          <w:lang w:eastAsia="ru-RU"/>
        </w:rPr>
        <w:t xml:space="preserve"> на</w:t>
      </w:r>
      <w:r w:rsidR="00013929" w:rsidRPr="0012117E">
        <w:rPr>
          <w:rFonts w:ascii="Times New Roman" w:eastAsia="Times New Roman" w:hAnsi="Times New Roman" w:cs="Times New Roman"/>
          <w:bCs/>
          <w:sz w:val="30"/>
          <w:szCs w:val="30"/>
          <w:lang w:eastAsia="ru-RU"/>
        </w:rPr>
        <w:t xml:space="preserve"> работы (услуги) правового и технического характера, связанные с государственной регистрацией недвижимого имущества, прав на него и сделок с ним</w:t>
      </w:r>
      <w:r w:rsidR="00B2233A">
        <w:rPr>
          <w:rFonts w:ascii="Times New Roman" w:eastAsia="Times New Roman" w:hAnsi="Times New Roman" w:cs="Times New Roman"/>
          <w:bCs/>
          <w:sz w:val="30"/>
          <w:szCs w:val="30"/>
          <w:lang w:eastAsia="ru-RU"/>
        </w:rPr>
        <w:t>, выполняемые по договорам с юридическими лицами и индивидуальными предпринимателями</w:t>
      </w:r>
      <w:r w:rsidR="00B04D38">
        <w:rPr>
          <w:rFonts w:ascii="Times New Roman" w:eastAsia="Times New Roman" w:hAnsi="Times New Roman" w:cs="Times New Roman"/>
          <w:bCs/>
          <w:sz w:val="30"/>
          <w:szCs w:val="30"/>
          <w:lang w:eastAsia="ru-RU"/>
        </w:rPr>
        <w:t xml:space="preserve"> </w:t>
      </w:r>
    </w:p>
    <w:p w14:paraId="6642525D" w14:textId="77777777" w:rsidR="00013929" w:rsidRPr="0012117E" w:rsidRDefault="00013929" w:rsidP="00013929">
      <w:pPr>
        <w:autoSpaceDE w:val="0"/>
        <w:autoSpaceDN w:val="0"/>
        <w:adjustRightInd w:val="0"/>
        <w:spacing w:after="0" w:line="240" w:lineRule="auto"/>
        <w:ind w:firstLine="709"/>
        <w:jc w:val="center"/>
        <w:rPr>
          <w:rFonts w:ascii="Times New Roman" w:eastAsia="Times New Roman" w:hAnsi="Times New Roman" w:cs="Times New Roman"/>
          <w:sz w:val="30"/>
          <w:szCs w:val="30"/>
          <w:lang w:eastAsia="ru-RU"/>
        </w:rPr>
      </w:pPr>
    </w:p>
    <w:p w14:paraId="195EA6BC" w14:textId="31924506" w:rsidR="00013929" w:rsidRPr="00506735" w:rsidRDefault="00506735" w:rsidP="00506735">
      <w:pPr>
        <w:pStyle w:val="ac"/>
        <w:jc w:val="both"/>
        <w:rPr>
          <w:rFonts w:ascii="Times New Roman" w:hAnsi="Times New Roman" w:cs="Times New Roman"/>
          <w:sz w:val="30"/>
          <w:szCs w:val="30"/>
        </w:rPr>
      </w:pPr>
      <w:r w:rsidRPr="00506735">
        <w:rPr>
          <w:rFonts w:ascii="Times New Roman" w:hAnsi="Times New Roman" w:cs="Times New Roman"/>
          <w:sz w:val="30"/>
          <w:szCs w:val="30"/>
        </w:rPr>
        <w:t xml:space="preserve">     </w:t>
      </w:r>
      <w:r w:rsidR="00013929" w:rsidRPr="00506735">
        <w:rPr>
          <w:rFonts w:ascii="Times New Roman" w:hAnsi="Times New Roman" w:cs="Times New Roman"/>
          <w:sz w:val="30"/>
          <w:szCs w:val="30"/>
        </w:rPr>
        <w:t>1. </w:t>
      </w:r>
      <w:r w:rsidR="00B2233A">
        <w:rPr>
          <w:rFonts w:ascii="Times New Roman" w:hAnsi="Times New Roman" w:cs="Times New Roman"/>
          <w:sz w:val="30"/>
          <w:szCs w:val="30"/>
        </w:rPr>
        <w:t>Настоящая Инструкция</w:t>
      </w:r>
      <w:r w:rsidR="00D4253E" w:rsidRPr="00506735">
        <w:rPr>
          <w:rFonts w:ascii="Times New Roman" w:hAnsi="Times New Roman" w:cs="Times New Roman"/>
          <w:sz w:val="30"/>
          <w:szCs w:val="30"/>
        </w:rPr>
        <w:t xml:space="preserve"> разработана на основании Инструкции по применению норм времени на работы (услуги)</w:t>
      </w:r>
      <w:r w:rsidRPr="00506735">
        <w:rPr>
          <w:rFonts w:ascii="Times New Roman" w:hAnsi="Times New Roman" w:cs="Times New Roman"/>
          <w:sz w:val="30"/>
          <w:szCs w:val="30"/>
        </w:rPr>
        <w:t xml:space="preserve"> правового и технического характера, связанные с государственной регистрацией недвижимого имущества, прав на него и сделок с ним, утвержденной постановлением Государственного комитета по имуществу Республики Беларусь от </w:t>
      </w:r>
      <w:r w:rsidRPr="001A289A">
        <w:rPr>
          <w:rFonts w:ascii="Times New Roman" w:hAnsi="Times New Roman" w:cs="Times New Roman"/>
          <w:sz w:val="30"/>
          <w:szCs w:val="30"/>
        </w:rPr>
        <w:t>18.05.2022 № 18 (с изменениями и дополнениями)</w:t>
      </w:r>
      <w:r w:rsidR="000B1A11" w:rsidRPr="001A289A">
        <w:rPr>
          <w:rFonts w:ascii="Times New Roman" w:hAnsi="Times New Roman" w:cs="Times New Roman"/>
          <w:sz w:val="30"/>
          <w:szCs w:val="30"/>
        </w:rPr>
        <w:t xml:space="preserve"> (далее – постановление № 18)</w:t>
      </w:r>
      <w:r w:rsidRPr="001A289A">
        <w:rPr>
          <w:rFonts w:ascii="Times New Roman" w:hAnsi="Times New Roman" w:cs="Times New Roman"/>
          <w:sz w:val="30"/>
          <w:szCs w:val="30"/>
        </w:rPr>
        <w:t xml:space="preserve"> и </w:t>
      </w:r>
      <w:r w:rsidR="00013929" w:rsidRPr="001A289A">
        <w:rPr>
          <w:rFonts w:ascii="Times New Roman" w:hAnsi="Times New Roman" w:cs="Times New Roman"/>
          <w:sz w:val="30"/>
          <w:szCs w:val="30"/>
        </w:rPr>
        <w:t>устанавливает</w:t>
      </w:r>
      <w:r w:rsidRPr="001A289A">
        <w:rPr>
          <w:rFonts w:ascii="Times New Roman" w:hAnsi="Times New Roman" w:cs="Times New Roman"/>
          <w:sz w:val="30"/>
          <w:szCs w:val="30"/>
        </w:rPr>
        <w:t xml:space="preserve"> единый подход к применению </w:t>
      </w:r>
      <w:r w:rsidR="00B2233A" w:rsidRPr="001A289A">
        <w:rPr>
          <w:rFonts w:ascii="Times New Roman" w:hAnsi="Times New Roman" w:cs="Times New Roman"/>
          <w:sz w:val="30"/>
          <w:szCs w:val="30"/>
        </w:rPr>
        <w:t>П</w:t>
      </w:r>
      <w:r w:rsidRPr="001A289A">
        <w:rPr>
          <w:rFonts w:ascii="Times New Roman" w:hAnsi="Times New Roman" w:cs="Times New Roman"/>
          <w:sz w:val="30"/>
          <w:szCs w:val="30"/>
        </w:rPr>
        <w:t>рейскуранта на</w:t>
      </w:r>
      <w:r>
        <w:rPr>
          <w:rFonts w:ascii="Times New Roman" w:hAnsi="Times New Roman" w:cs="Times New Roman"/>
          <w:sz w:val="30"/>
          <w:szCs w:val="30"/>
        </w:rPr>
        <w:t xml:space="preserve"> работы (услуги) правового и технического характера, связанные с государственной регистрацией недвижимого имущества, прав на него и сделок с ним,</w:t>
      </w:r>
      <w:r w:rsidR="00B2233A">
        <w:rPr>
          <w:rFonts w:ascii="Times New Roman" w:hAnsi="Times New Roman" w:cs="Times New Roman"/>
          <w:sz w:val="30"/>
          <w:szCs w:val="30"/>
        </w:rPr>
        <w:t xml:space="preserve"> выполняемые по договорам с юридическими лицами и индивидуальными предпринимателями</w:t>
      </w:r>
      <w:r>
        <w:rPr>
          <w:rFonts w:ascii="Times New Roman" w:hAnsi="Times New Roman" w:cs="Times New Roman"/>
          <w:sz w:val="30"/>
          <w:szCs w:val="30"/>
        </w:rPr>
        <w:t xml:space="preserve"> головным подразделением и филиалами РУП «Витебское агентство по государственной регистрации и земельному кадастру»</w:t>
      </w:r>
      <w:r w:rsidR="00604D24">
        <w:rPr>
          <w:rFonts w:ascii="Times New Roman" w:hAnsi="Times New Roman" w:cs="Times New Roman"/>
          <w:sz w:val="30"/>
          <w:szCs w:val="30"/>
        </w:rPr>
        <w:t xml:space="preserve"> </w:t>
      </w:r>
      <w:r>
        <w:rPr>
          <w:rFonts w:ascii="Times New Roman" w:hAnsi="Times New Roman" w:cs="Times New Roman"/>
          <w:sz w:val="30"/>
          <w:szCs w:val="30"/>
        </w:rPr>
        <w:t xml:space="preserve"> (далее - Прейскурант</w:t>
      </w:r>
      <w:r w:rsidR="009944E3" w:rsidRPr="00506735">
        <w:rPr>
          <w:rFonts w:ascii="Times New Roman" w:hAnsi="Times New Roman" w:cs="Times New Roman"/>
          <w:sz w:val="30"/>
          <w:szCs w:val="30"/>
        </w:rPr>
        <w:t>).</w:t>
      </w:r>
    </w:p>
    <w:p w14:paraId="73288079" w14:textId="6073088F" w:rsidR="004D2DA6" w:rsidRDefault="00013929" w:rsidP="00013929">
      <w:pPr>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2. </w:t>
      </w:r>
      <w:r w:rsidR="00515ED3">
        <w:rPr>
          <w:rFonts w:ascii="Times New Roman" w:eastAsia="Times New Roman" w:hAnsi="Times New Roman" w:cs="Times New Roman"/>
          <w:sz w:val="30"/>
          <w:szCs w:val="30"/>
          <w:lang w:eastAsia="ru-RU"/>
        </w:rPr>
        <w:t xml:space="preserve">Тарифы </w:t>
      </w:r>
      <w:r w:rsidR="00506735">
        <w:rPr>
          <w:rFonts w:ascii="Times New Roman" w:eastAsia="Times New Roman" w:hAnsi="Times New Roman" w:cs="Times New Roman"/>
          <w:sz w:val="30"/>
          <w:szCs w:val="30"/>
          <w:lang w:eastAsia="ru-RU"/>
        </w:rPr>
        <w:t>Прейскурант</w:t>
      </w:r>
      <w:r w:rsidR="00515ED3">
        <w:rPr>
          <w:rFonts w:ascii="Times New Roman" w:eastAsia="Times New Roman" w:hAnsi="Times New Roman" w:cs="Times New Roman"/>
          <w:sz w:val="30"/>
          <w:szCs w:val="30"/>
          <w:lang w:eastAsia="ru-RU"/>
        </w:rPr>
        <w:t>а</w:t>
      </w:r>
      <w:r w:rsidR="00506735">
        <w:rPr>
          <w:rFonts w:ascii="Times New Roman" w:eastAsia="Times New Roman" w:hAnsi="Times New Roman" w:cs="Times New Roman"/>
          <w:sz w:val="30"/>
          <w:szCs w:val="30"/>
          <w:lang w:eastAsia="ru-RU"/>
        </w:rPr>
        <w:t xml:space="preserve"> </w:t>
      </w:r>
      <w:r w:rsidR="006228D4">
        <w:rPr>
          <w:rFonts w:ascii="Times New Roman" w:eastAsia="Times New Roman" w:hAnsi="Times New Roman" w:cs="Times New Roman"/>
          <w:sz w:val="30"/>
          <w:szCs w:val="30"/>
          <w:lang w:eastAsia="ru-RU"/>
        </w:rPr>
        <w:t xml:space="preserve">рассчитаны </w:t>
      </w:r>
      <w:r w:rsidR="00506735">
        <w:rPr>
          <w:rFonts w:ascii="Times New Roman" w:eastAsia="Times New Roman" w:hAnsi="Times New Roman" w:cs="Times New Roman"/>
          <w:sz w:val="30"/>
          <w:szCs w:val="30"/>
          <w:lang w:eastAsia="ru-RU"/>
        </w:rPr>
        <w:t>на основании</w:t>
      </w:r>
      <w:r w:rsidR="00515ED3">
        <w:rPr>
          <w:rFonts w:ascii="Times New Roman" w:eastAsia="Times New Roman" w:hAnsi="Times New Roman" w:cs="Times New Roman"/>
          <w:sz w:val="30"/>
          <w:szCs w:val="30"/>
          <w:lang w:eastAsia="ru-RU"/>
        </w:rPr>
        <w:t xml:space="preserve"> н</w:t>
      </w:r>
      <w:r w:rsidR="009944E3">
        <w:rPr>
          <w:rFonts w:ascii="Times New Roman" w:eastAsia="Times New Roman" w:hAnsi="Times New Roman" w:cs="Times New Roman"/>
          <w:sz w:val="30"/>
          <w:szCs w:val="30"/>
          <w:lang w:eastAsia="ru-RU"/>
        </w:rPr>
        <w:t>орм времени на работы (услуги) правового и технического характера, связанные с государственной регистрацией недвижимого имущества, прав на него и сделок с ним</w:t>
      </w:r>
      <w:r w:rsidR="00506735">
        <w:rPr>
          <w:rFonts w:ascii="Times New Roman" w:eastAsia="Times New Roman" w:hAnsi="Times New Roman" w:cs="Times New Roman"/>
          <w:sz w:val="30"/>
          <w:szCs w:val="30"/>
          <w:lang w:eastAsia="ru-RU"/>
        </w:rPr>
        <w:t xml:space="preserve"> и Инструкции по применению норм времени</w:t>
      </w:r>
      <w:r w:rsidR="00506735" w:rsidRPr="00506735">
        <w:rPr>
          <w:rFonts w:ascii="Times New Roman" w:eastAsia="Times New Roman" w:hAnsi="Times New Roman" w:cs="Times New Roman"/>
          <w:sz w:val="30"/>
          <w:szCs w:val="30"/>
          <w:lang w:eastAsia="ru-RU"/>
        </w:rPr>
        <w:t xml:space="preserve"> </w:t>
      </w:r>
      <w:r w:rsidR="00506735">
        <w:rPr>
          <w:rFonts w:ascii="Times New Roman" w:eastAsia="Times New Roman" w:hAnsi="Times New Roman" w:cs="Times New Roman"/>
          <w:sz w:val="30"/>
          <w:szCs w:val="30"/>
          <w:lang w:eastAsia="ru-RU"/>
        </w:rPr>
        <w:t>на работы (услуги) правового и технического характера, связанные с государственной регистрацией недвижимого имущества, прав на него и сделок с ним</w:t>
      </w:r>
      <w:r w:rsidR="009944E3">
        <w:rPr>
          <w:rFonts w:ascii="Times New Roman" w:eastAsia="Times New Roman" w:hAnsi="Times New Roman" w:cs="Times New Roman"/>
          <w:sz w:val="30"/>
          <w:szCs w:val="30"/>
          <w:lang w:eastAsia="ru-RU"/>
        </w:rPr>
        <w:t xml:space="preserve">, </w:t>
      </w:r>
      <w:r w:rsidR="00506735">
        <w:rPr>
          <w:rFonts w:ascii="Times New Roman" w:eastAsia="Times New Roman" w:hAnsi="Times New Roman" w:cs="Times New Roman"/>
          <w:sz w:val="30"/>
          <w:szCs w:val="30"/>
          <w:lang w:eastAsia="ru-RU"/>
        </w:rPr>
        <w:t>утвержденных</w:t>
      </w:r>
      <w:r w:rsidR="009944E3">
        <w:rPr>
          <w:rFonts w:ascii="Times New Roman" w:eastAsia="Times New Roman" w:hAnsi="Times New Roman" w:cs="Times New Roman"/>
          <w:sz w:val="30"/>
          <w:szCs w:val="30"/>
          <w:lang w:eastAsia="ru-RU"/>
        </w:rPr>
        <w:t xml:space="preserve"> постановлением</w:t>
      </w:r>
      <w:r w:rsidR="00940F4C">
        <w:rPr>
          <w:rFonts w:ascii="Times New Roman" w:eastAsia="Times New Roman" w:hAnsi="Times New Roman" w:cs="Times New Roman"/>
          <w:sz w:val="30"/>
          <w:szCs w:val="30"/>
          <w:lang w:eastAsia="ru-RU"/>
        </w:rPr>
        <w:t xml:space="preserve"> Государственного комитета по имуществу Республики Беларусь</w:t>
      </w:r>
      <w:r w:rsidR="009944E3">
        <w:rPr>
          <w:rFonts w:ascii="Times New Roman" w:eastAsia="Times New Roman" w:hAnsi="Times New Roman" w:cs="Times New Roman"/>
          <w:sz w:val="30"/>
          <w:szCs w:val="30"/>
          <w:lang w:eastAsia="ru-RU"/>
        </w:rPr>
        <w:t xml:space="preserve"> № 18</w:t>
      </w:r>
      <w:r w:rsidR="00940F4C">
        <w:rPr>
          <w:rFonts w:ascii="Times New Roman" w:eastAsia="Times New Roman" w:hAnsi="Times New Roman" w:cs="Times New Roman"/>
          <w:sz w:val="30"/>
          <w:szCs w:val="30"/>
          <w:lang w:eastAsia="ru-RU"/>
        </w:rPr>
        <w:t xml:space="preserve"> от 18.05.2022</w:t>
      </w:r>
      <w:r w:rsidR="009944E3">
        <w:rPr>
          <w:rFonts w:ascii="Times New Roman" w:eastAsia="Times New Roman" w:hAnsi="Times New Roman" w:cs="Times New Roman"/>
          <w:sz w:val="30"/>
          <w:szCs w:val="30"/>
          <w:lang w:eastAsia="ru-RU"/>
        </w:rPr>
        <w:t xml:space="preserve"> </w:t>
      </w:r>
      <w:r w:rsidR="00515ED3">
        <w:rPr>
          <w:rFonts w:ascii="Times New Roman" w:eastAsia="Times New Roman" w:hAnsi="Times New Roman" w:cs="Times New Roman"/>
          <w:sz w:val="30"/>
          <w:szCs w:val="30"/>
          <w:lang w:eastAsia="ru-RU"/>
        </w:rPr>
        <w:t xml:space="preserve">и </w:t>
      </w:r>
      <w:r w:rsidR="004D2DA6">
        <w:rPr>
          <w:rFonts w:ascii="Times New Roman" w:eastAsia="Times New Roman" w:hAnsi="Times New Roman" w:cs="Times New Roman"/>
          <w:sz w:val="30"/>
          <w:szCs w:val="30"/>
          <w:lang w:eastAsia="ru-RU"/>
        </w:rPr>
        <w:t xml:space="preserve"> стоимост</w:t>
      </w:r>
      <w:r w:rsidR="000B1A11">
        <w:rPr>
          <w:rFonts w:ascii="Times New Roman" w:eastAsia="Times New Roman" w:hAnsi="Times New Roman" w:cs="Times New Roman"/>
          <w:sz w:val="30"/>
          <w:szCs w:val="30"/>
          <w:lang w:eastAsia="ru-RU"/>
        </w:rPr>
        <w:t>ей</w:t>
      </w:r>
      <w:r w:rsidR="004D2DA6">
        <w:rPr>
          <w:rFonts w:ascii="Times New Roman" w:eastAsia="Times New Roman" w:hAnsi="Times New Roman" w:cs="Times New Roman"/>
          <w:sz w:val="30"/>
          <w:szCs w:val="30"/>
          <w:lang w:eastAsia="ru-RU"/>
        </w:rPr>
        <w:t xml:space="preserve"> </w:t>
      </w:r>
      <w:r w:rsidR="00A43848">
        <w:rPr>
          <w:rFonts w:ascii="Times New Roman" w:eastAsia="Times New Roman" w:hAnsi="Times New Roman" w:cs="Times New Roman"/>
          <w:sz w:val="30"/>
          <w:szCs w:val="30"/>
          <w:lang w:eastAsia="ru-RU"/>
        </w:rPr>
        <w:t>нормо</w:t>
      </w:r>
      <w:r w:rsidR="004D2DA6">
        <w:rPr>
          <w:rFonts w:ascii="Times New Roman" w:eastAsia="Times New Roman" w:hAnsi="Times New Roman" w:cs="Times New Roman"/>
          <w:sz w:val="30"/>
          <w:szCs w:val="30"/>
          <w:lang w:eastAsia="ru-RU"/>
        </w:rPr>
        <w:t>-час</w:t>
      </w:r>
      <w:r w:rsidR="00515ED3">
        <w:rPr>
          <w:rFonts w:ascii="Times New Roman" w:eastAsia="Times New Roman" w:hAnsi="Times New Roman" w:cs="Times New Roman"/>
          <w:sz w:val="30"/>
          <w:szCs w:val="30"/>
          <w:lang w:eastAsia="ru-RU"/>
        </w:rPr>
        <w:t>а</w:t>
      </w:r>
      <w:r w:rsidR="004D2DA6">
        <w:rPr>
          <w:rFonts w:ascii="Times New Roman" w:eastAsia="Times New Roman" w:hAnsi="Times New Roman" w:cs="Times New Roman"/>
          <w:sz w:val="30"/>
          <w:szCs w:val="30"/>
          <w:lang w:eastAsia="ru-RU"/>
        </w:rPr>
        <w:t xml:space="preserve"> специалистов, </w:t>
      </w:r>
      <w:r w:rsidR="00515ED3">
        <w:rPr>
          <w:rFonts w:ascii="Times New Roman" w:eastAsia="Times New Roman" w:hAnsi="Times New Roman" w:cs="Times New Roman"/>
          <w:sz w:val="30"/>
          <w:szCs w:val="30"/>
          <w:lang w:eastAsia="ru-RU"/>
        </w:rPr>
        <w:t xml:space="preserve">указанных в </w:t>
      </w:r>
      <w:r w:rsidR="00656B5A">
        <w:rPr>
          <w:rFonts w:ascii="Times New Roman" w:eastAsia="Times New Roman" w:hAnsi="Times New Roman" w:cs="Times New Roman"/>
          <w:sz w:val="30"/>
          <w:szCs w:val="30"/>
          <w:lang w:eastAsia="ru-RU"/>
        </w:rPr>
        <w:t>пункт</w:t>
      </w:r>
      <w:r w:rsidR="00515ED3">
        <w:rPr>
          <w:rFonts w:ascii="Times New Roman" w:eastAsia="Times New Roman" w:hAnsi="Times New Roman" w:cs="Times New Roman"/>
          <w:sz w:val="30"/>
          <w:szCs w:val="30"/>
          <w:lang w:eastAsia="ru-RU"/>
        </w:rPr>
        <w:t>е</w:t>
      </w:r>
      <w:r w:rsidR="004D2DA6">
        <w:rPr>
          <w:rFonts w:ascii="Times New Roman" w:eastAsia="Times New Roman" w:hAnsi="Times New Roman" w:cs="Times New Roman"/>
          <w:sz w:val="30"/>
          <w:szCs w:val="30"/>
          <w:lang w:eastAsia="ru-RU"/>
        </w:rPr>
        <w:t xml:space="preserve"> 5 </w:t>
      </w:r>
      <w:r w:rsidR="0055777B">
        <w:rPr>
          <w:rFonts w:ascii="Times New Roman" w:eastAsia="Times New Roman" w:hAnsi="Times New Roman" w:cs="Times New Roman"/>
          <w:sz w:val="30"/>
          <w:szCs w:val="30"/>
          <w:lang w:eastAsia="ru-RU"/>
        </w:rPr>
        <w:t xml:space="preserve">настоящей </w:t>
      </w:r>
      <w:r w:rsidR="004D2DA6">
        <w:rPr>
          <w:rFonts w:ascii="Times New Roman" w:eastAsia="Times New Roman" w:hAnsi="Times New Roman" w:cs="Times New Roman"/>
          <w:sz w:val="30"/>
          <w:szCs w:val="30"/>
          <w:lang w:eastAsia="ru-RU"/>
        </w:rPr>
        <w:t>Инструкции</w:t>
      </w:r>
      <w:r w:rsidR="0055777B">
        <w:rPr>
          <w:rFonts w:ascii="Times New Roman" w:eastAsia="Times New Roman" w:hAnsi="Times New Roman" w:cs="Times New Roman"/>
          <w:sz w:val="30"/>
          <w:szCs w:val="30"/>
          <w:lang w:eastAsia="ru-RU"/>
        </w:rPr>
        <w:t>.</w:t>
      </w:r>
      <w:r w:rsidR="004D2DA6">
        <w:rPr>
          <w:rFonts w:ascii="Times New Roman" w:eastAsia="Times New Roman" w:hAnsi="Times New Roman" w:cs="Times New Roman"/>
          <w:sz w:val="30"/>
          <w:szCs w:val="30"/>
          <w:lang w:eastAsia="ru-RU"/>
        </w:rPr>
        <w:t xml:space="preserve"> </w:t>
      </w:r>
    </w:p>
    <w:p w14:paraId="2D563218" w14:textId="53B5D74B" w:rsidR="00013929" w:rsidRDefault="00013929" w:rsidP="00013929">
      <w:pPr>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3. </w:t>
      </w:r>
      <w:r w:rsidR="004D2DA6">
        <w:rPr>
          <w:rFonts w:ascii="Times New Roman" w:eastAsia="Times New Roman" w:hAnsi="Times New Roman" w:cs="Times New Roman"/>
          <w:sz w:val="30"/>
          <w:szCs w:val="30"/>
          <w:lang w:eastAsia="ru-RU"/>
        </w:rPr>
        <w:t>Тарифы указаны в белорусских рублях на единицу измерения.</w:t>
      </w:r>
      <w:r w:rsidR="00656B5A">
        <w:rPr>
          <w:rFonts w:ascii="Times New Roman" w:eastAsia="Times New Roman" w:hAnsi="Times New Roman" w:cs="Times New Roman"/>
          <w:sz w:val="30"/>
          <w:szCs w:val="30"/>
          <w:lang w:eastAsia="ru-RU"/>
        </w:rPr>
        <w:t xml:space="preserve"> </w:t>
      </w:r>
      <w:r w:rsidR="00B2233A">
        <w:rPr>
          <w:rFonts w:ascii="Times New Roman" w:eastAsia="Times New Roman" w:hAnsi="Times New Roman" w:cs="Times New Roman"/>
          <w:sz w:val="30"/>
          <w:szCs w:val="30"/>
          <w:lang w:eastAsia="ru-RU"/>
        </w:rPr>
        <w:t>В т</w:t>
      </w:r>
      <w:r w:rsidR="00C4132E">
        <w:rPr>
          <w:rFonts w:ascii="Times New Roman" w:eastAsia="Times New Roman" w:hAnsi="Times New Roman" w:cs="Times New Roman"/>
          <w:sz w:val="30"/>
          <w:szCs w:val="30"/>
          <w:lang w:eastAsia="ru-RU"/>
        </w:rPr>
        <w:t>ариф</w:t>
      </w:r>
      <w:r w:rsidR="00D72A54">
        <w:rPr>
          <w:rFonts w:ascii="Times New Roman" w:eastAsia="Times New Roman" w:hAnsi="Times New Roman" w:cs="Times New Roman"/>
          <w:sz w:val="30"/>
          <w:szCs w:val="30"/>
          <w:lang w:eastAsia="ru-RU"/>
        </w:rPr>
        <w:t>ы</w:t>
      </w:r>
      <w:r w:rsidR="00C4132E">
        <w:rPr>
          <w:rFonts w:ascii="Times New Roman" w:eastAsia="Times New Roman" w:hAnsi="Times New Roman" w:cs="Times New Roman"/>
          <w:sz w:val="30"/>
          <w:szCs w:val="30"/>
          <w:lang w:eastAsia="ru-RU"/>
        </w:rPr>
        <w:t xml:space="preserve"> на оказываемые юридическим  лицам и индивидуальным предпринимателям работы (услуги) </w:t>
      </w:r>
      <w:r w:rsidR="00B2233A">
        <w:rPr>
          <w:rFonts w:ascii="Times New Roman" w:eastAsia="Times New Roman" w:hAnsi="Times New Roman" w:cs="Times New Roman"/>
          <w:sz w:val="30"/>
          <w:szCs w:val="30"/>
          <w:lang w:eastAsia="ru-RU"/>
        </w:rPr>
        <w:t xml:space="preserve">не включен </w:t>
      </w:r>
      <w:r w:rsidR="00C4132E">
        <w:rPr>
          <w:rFonts w:ascii="Times New Roman" w:eastAsia="Times New Roman" w:hAnsi="Times New Roman" w:cs="Times New Roman"/>
          <w:sz w:val="30"/>
          <w:szCs w:val="30"/>
          <w:lang w:eastAsia="ru-RU"/>
        </w:rPr>
        <w:t xml:space="preserve"> налог на добавленную стоимость, который взимается дополнительно в порядке, определенном законодательством.</w:t>
      </w:r>
      <w:r w:rsidR="00284C39" w:rsidRPr="00284C39">
        <w:rPr>
          <w:rFonts w:ascii="Times New Roman" w:eastAsia="Times New Roman" w:hAnsi="Times New Roman" w:cs="Times New Roman"/>
          <w:sz w:val="30"/>
          <w:szCs w:val="30"/>
          <w:lang w:eastAsia="ru-RU"/>
        </w:rPr>
        <w:t xml:space="preserve"> </w:t>
      </w:r>
    </w:p>
    <w:p w14:paraId="319B3437" w14:textId="292AD03F" w:rsidR="00656B5A" w:rsidRDefault="00656B5A" w:rsidP="00013929">
      <w:pPr>
        <w:spacing w:after="0" w:line="240" w:lineRule="auto"/>
        <w:ind w:firstLine="709"/>
        <w:jc w:val="both"/>
        <w:rPr>
          <w:rFonts w:ascii="Times New Roman" w:eastAsia="Times New Roman" w:hAnsi="Times New Roman" w:cs="Times New Roman"/>
          <w:sz w:val="30"/>
          <w:szCs w:val="30"/>
          <w:lang w:eastAsia="ru-RU"/>
        </w:rPr>
      </w:pPr>
      <w:r>
        <w:rPr>
          <w:rFonts w:ascii="Times New Roman" w:eastAsia="Times New Roman" w:hAnsi="Times New Roman" w:cs="Times New Roman"/>
          <w:sz w:val="30"/>
          <w:szCs w:val="30"/>
          <w:lang w:eastAsia="ru-RU"/>
        </w:rPr>
        <w:lastRenderedPageBreak/>
        <w:t>В тарифах не учтены оплачиваемые заявителем дополнительно услуги сторонних организаций и физических лиц, необходимые для выполнения работ (оказания услуг) РУП «Витебское агентство по государственной регистрации и земельному кадастру»</w:t>
      </w:r>
      <w:r w:rsidR="00C4132E">
        <w:rPr>
          <w:rFonts w:ascii="Times New Roman" w:eastAsia="Times New Roman" w:hAnsi="Times New Roman" w:cs="Times New Roman"/>
          <w:sz w:val="30"/>
          <w:szCs w:val="30"/>
          <w:lang w:eastAsia="ru-RU"/>
        </w:rPr>
        <w:t>.</w:t>
      </w:r>
    </w:p>
    <w:p w14:paraId="5ECC8255" w14:textId="07477F16" w:rsidR="00013929" w:rsidRPr="0012117E" w:rsidRDefault="00013929" w:rsidP="00013929">
      <w:pPr>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 xml:space="preserve">4.  </w:t>
      </w:r>
      <w:r w:rsidR="00284C39">
        <w:rPr>
          <w:rFonts w:ascii="Times New Roman" w:eastAsia="Times New Roman" w:hAnsi="Times New Roman" w:cs="Times New Roman"/>
          <w:sz w:val="30"/>
          <w:szCs w:val="30"/>
          <w:lang w:eastAsia="ru-RU"/>
        </w:rPr>
        <w:t>В Прейскуранте в позиции наименование оказываемых услуг перечислены наиболее характерные операции, входящие в их состав.</w:t>
      </w:r>
      <w:r w:rsidRPr="0012117E">
        <w:rPr>
          <w:rFonts w:ascii="Times New Roman" w:eastAsia="Times New Roman" w:hAnsi="Times New Roman" w:cs="Times New Roman"/>
          <w:sz w:val="30"/>
          <w:szCs w:val="30"/>
          <w:lang w:eastAsia="ru-RU"/>
        </w:rPr>
        <w:t xml:space="preserve"> Операции и элементы, не перечисленные в содержании работы, но являющиеся неотъемлемой ее частью, </w:t>
      </w:r>
      <w:r w:rsidR="00284C39">
        <w:rPr>
          <w:rFonts w:ascii="Times New Roman" w:eastAsia="Times New Roman" w:hAnsi="Times New Roman" w:cs="Times New Roman"/>
          <w:sz w:val="30"/>
          <w:szCs w:val="30"/>
          <w:lang w:eastAsia="ru-RU"/>
        </w:rPr>
        <w:t>включены в тариф</w:t>
      </w:r>
      <w:r w:rsidR="00B62295" w:rsidRPr="0012117E">
        <w:rPr>
          <w:rFonts w:ascii="Times New Roman" w:eastAsia="Times New Roman" w:hAnsi="Times New Roman" w:cs="Times New Roman"/>
          <w:sz w:val="30"/>
          <w:szCs w:val="30"/>
          <w:lang w:eastAsia="ru-RU"/>
        </w:rPr>
        <w:t xml:space="preserve"> </w:t>
      </w:r>
      <w:r w:rsidRPr="0012117E">
        <w:rPr>
          <w:rFonts w:ascii="Times New Roman" w:eastAsia="Times New Roman" w:hAnsi="Times New Roman" w:cs="Times New Roman"/>
          <w:sz w:val="30"/>
          <w:szCs w:val="30"/>
          <w:lang w:eastAsia="ru-RU"/>
        </w:rPr>
        <w:t>и дополнительно</w:t>
      </w:r>
      <w:r w:rsidR="00284C39">
        <w:rPr>
          <w:rFonts w:ascii="Times New Roman" w:eastAsia="Times New Roman" w:hAnsi="Times New Roman" w:cs="Times New Roman"/>
          <w:sz w:val="30"/>
          <w:szCs w:val="30"/>
          <w:lang w:eastAsia="ru-RU"/>
        </w:rPr>
        <w:t xml:space="preserve">й </w:t>
      </w:r>
      <w:r w:rsidRPr="0012117E">
        <w:rPr>
          <w:rFonts w:ascii="Times New Roman" w:eastAsia="Times New Roman" w:hAnsi="Times New Roman" w:cs="Times New Roman"/>
          <w:sz w:val="30"/>
          <w:szCs w:val="30"/>
          <w:lang w:eastAsia="ru-RU"/>
        </w:rPr>
        <w:t xml:space="preserve"> </w:t>
      </w:r>
      <w:r w:rsidR="00284C39">
        <w:rPr>
          <w:rFonts w:ascii="Times New Roman" w:eastAsia="Times New Roman" w:hAnsi="Times New Roman" w:cs="Times New Roman"/>
          <w:sz w:val="30"/>
          <w:szCs w:val="30"/>
          <w:lang w:eastAsia="ru-RU"/>
        </w:rPr>
        <w:t>оплате</w:t>
      </w:r>
      <w:r w:rsidRPr="0012117E">
        <w:rPr>
          <w:rFonts w:ascii="Times New Roman" w:eastAsia="Times New Roman" w:hAnsi="Times New Roman" w:cs="Times New Roman"/>
          <w:sz w:val="30"/>
          <w:szCs w:val="30"/>
          <w:lang w:eastAsia="ru-RU"/>
        </w:rPr>
        <w:t xml:space="preserve"> не подлежат.</w:t>
      </w:r>
    </w:p>
    <w:p w14:paraId="297D466C" w14:textId="67AD7F2F" w:rsidR="00013929" w:rsidRPr="0012117E" w:rsidRDefault="00284C39" w:rsidP="00013929">
      <w:pPr>
        <w:spacing w:after="0" w:line="240" w:lineRule="auto"/>
        <w:ind w:firstLine="709"/>
        <w:jc w:val="both"/>
        <w:rPr>
          <w:rFonts w:ascii="Times New Roman" w:eastAsia="Times New Roman" w:hAnsi="Times New Roman" w:cs="Times New Roman"/>
          <w:sz w:val="30"/>
          <w:szCs w:val="30"/>
          <w:lang w:eastAsia="ru-RU"/>
        </w:rPr>
      </w:pPr>
      <w:r>
        <w:rPr>
          <w:rFonts w:ascii="Times New Roman" w:eastAsia="Times New Roman" w:hAnsi="Times New Roman" w:cs="Times New Roman"/>
          <w:sz w:val="30"/>
          <w:szCs w:val="30"/>
          <w:lang w:eastAsia="ru-RU"/>
        </w:rPr>
        <w:t>Тариф</w:t>
      </w:r>
      <w:r w:rsidR="00013929" w:rsidRPr="0012117E">
        <w:rPr>
          <w:rFonts w:ascii="Times New Roman" w:eastAsia="Times New Roman" w:hAnsi="Times New Roman" w:cs="Times New Roman"/>
          <w:sz w:val="30"/>
          <w:szCs w:val="30"/>
          <w:lang w:eastAsia="ru-RU"/>
        </w:rPr>
        <w:t xml:space="preserve"> на составление ситуационного плана, поэтажного плана и графических приложений </w:t>
      </w:r>
      <w:r>
        <w:rPr>
          <w:rFonts w:ascii="Times New Roman" w:eastAsia="Times New Roman" w:hAnsi="Times New Roman" w:cs="Times New Roman"/>
          <w:sz w:val="30"/>
          <w:szCs w:val="30"/>
          <w:lang w:eastAsia="ru-RU"/>
        </w:rPr>
        <w:t xml:space="preserve">предусматривает </w:t>
      </w:r>
      <w:r w:rsidR="00013929" w:rsidRPr="0012117E">
        <w:rPr>
          <w:rFonts w:ascii="Times New Roman" w:eastAsia="Times New Roman" w:hAnsi="Times New Roman" w:cs="Times New Roman"/>
          <w:sz w:val="30"/>
          <w:szCs w:val="30"/>
          <w:lang w:eastAsia="ru-RU"/>
        </w:rPr>
        <w:t xml:space="preserve"> составлени</w:t>
      </w:r>
      <w:r>
        <w:rPr>
          <w:rFonts w:ascii="Times New Roman" w:eastAsia="Times New Roman" w:hAnsi="Times New Roman" w:cs="Times New Roman"/>
          <w:sz w:val="30"/>
          <w:szCs w:val="30"/>
          <w:lang w:eastAsia="ru-RU"/>
        </w:rPr>
        <w:t>е</w:t>
      </w:r>
      <w:r w:rsidR="00013929" w:rsidRPr="0012117E">
        <w:rPr>
          <w:rFonts w:ascii="Times New Roman" w:eastAsia="Times New Roman" w:hAnsi="Times New Roman" w:cs="Times New Roman"/>
          <w:sz w:val="30"/>
          <w:szCs w:val="30"/>
          <w:lang w:eastAsia="ru-RU"/>
        </w:rPr>
        <w:t>, оформлени</w:t>
      </w:r>
      <w:r>
        <w:rPr>
          <w:rFonts w:ascii="Times New Roman" w:eastAsia="Times New Roman" w:hAnsi="Times New Roman" w:cs="Times New Roman"/>
          <w:sz w:val="30"/>
          <w:szCs w:val="30"/>
          <w:lang w:eastAsia="ru-RU"/>
        </w:rPr>
        <w:t>е</w:t>
      </w:r>
      <w:r w:rsidR="00013929" w:rsidRPr="0012117E">
        <w:rPr>
          <w:rFonts w:ascii="Times New Roman" w:eastAsia="Times New Roman" w:hAnsi="Times New Roman" w:cs="Times New Roman"/>
          <w:sz w:val="30"/>
          <w:szCs w:val="30"/>
          <w:lang w:eastAsia="ru-RU"/>
        </w:rPr>
        <w:t xml:space="preserve"> и их печат</w:t>
      </w:r>
      <w:r>
        <w:rPr>
          <w:rFonts w:ascii="Times New Roman" w:eastAsia="Times New Roman" w:hAnsi="Times New Roman" w:cs="Times New Roman"/>
          <w:sz w:val="30"/>
          <w:szCs w:val="30"/>
          <w:lang w:eastAsia="ru-RU"/>
        </w:rPr>
        <w:t>ь</w:t>
      </w:r>
      <w:r w:rsidR="00013929" w:rsidRPr="0012117E">
        <w:rPr>
          <w:rFonts w:ascii="Times New Roman" w:eastAsia="Times New Roman" w:hAnsi="Times New Roman" w:cs="Times New Roman"/>
          <w:sz w:val="30"/>
          <w:szCs w:val="30"/>
          <w:lang w:eastAsia="ru-RU"/>
        </w:rPr>
        <w:t>.</w:t>
      </w:r>
    </w:p>
    <w:p w14:paraId="46035B6D" w14:textId="5E96ACEB" w:rsidR="00013929" w:rsidRDefault="00284C39" w:rsidP="00013929">
      <w:pPr>
        <w:spacing w:after="0" w:line="240" w:lineRule="auto"/>
        <w:ind w:firstLine="709"/>
        <w:jc w:val="both"/>
        <w:rPr>
          <w:rFonts w:ascii="Times New Roman" w:eastAsia="Times New Roman" w:hAnsi="Times New Roman" w:cs="Times New Roman"/>
          <w:sz w:val="30"/>
          <w:szCs w:val="30"/>
          <w:lang w:eastAsia="ru-RU"/>
        </w:rPr>
      </w:pPr>
      <w:r>
        <w:rPr>
          <w:rFonts w:ascii="Times New Roman" w:eastAsia="Times New Roman" w:hAnsi="Times New Roman" w:cs="Times New Roman"/>
          <w:sz w:val="30"/>
          <w:szCs w:val="30"/>
          <w:lang w:eastAsia="ru-RU"/>
        </w:rPr>
        <w:t>Тариф</w:t>
      </w:r>
      <w:r w:rsidR="00013929" w:rsidRPr="0012117E">
        <w:rPr>
          <w:rFonts w:ascii="Times New Roman" w:eastAsia="Times New Roman" w:hAnsi="Times New Roman" w:cs="Times New Roman"/>
          <w:sz w:val="30"/>
          <w:szCs w:val="30"/>
          <w:lang w:eastAsia="ru-RU"/>
        </w:rPr>
        <w:t xml:space="preserve"> на составление технического паспорта (ведомости технических характеристик) </w:t>
      </w:r>
      <w:r>
        <w:rPr>
          <w:rFonts w:ascii="Times New Roman" w:eastAsia="Times New Roman" w:hAnsi="Times New Roman" w:cs="Times New Roman"/>
          <w:sz w:val="30"/>
          <w:szCs w:val="30"/>
          <w:lang w:eastAsia="ru-RU"/>
        </w:rPr>
        <w:t>предусматривает</w:t>
      </w:r>
      <w:r w:rsidR="00013929" w:rsidRPr="0012117E">
        <w:rPr>
          <w:rFonts w:ascii="Times New Roman" w:eastAsia="Times New Roman" w:hAnsi="Times New Roman" w:cs="Times New Roman"/>
          <w:sz w:val="30"/>
          <w:szCs w:val="30"/>
          <w:lang w:eastAsia="ru-RU"/>
        </w:rPr>
        <w:t xml:space="preserve"> составлени</w:t>
      </w:r>
      <w:r>
        <w:rPr>
          <w:rFonts w:ascii="Times New Roman" w:eastAsia="Times New Roman" w:hAnsi="Times New Roman" w:cs="Times New Roman"/>
          <w:sz w:val="30"/>
          <w:szCs w:val="30"/>
          <w:lang w:eastAsia="ru-RU"/>
        </w:rPr>
        <w:t>е</w:t>
      </w:r>
      <w:r w:rsidR="00013929" w:rsidRPr="0012117E">
        <w:rPr>
          <w:rFonts w:ascii="Times New Roman" w:eastAsia="Times New Roman" w:hAnsi="Times New Roman" w:cs="Times New Roman"/>
          <w:sz w:val="30"/>
          <w:szCs w:val="30"/>
          <w:lang w:eastAsia="ru-RU"/>
        </w:rPr>
        <w:t>, оформлени</w:t>
      </w:r>
      <w:r>
        <w:rPr>
          <w:rFonts w:ascii="Times New Roman" w:eastAsia="Times New Roman" w:hAnsi="Times New Roman" w:cs="Times New Roman"/>
          <w:sz w:val="30"/>
          <w:szCs w:val="30"/>
          <w:lang w:eastAsia="ru-RU"/>
        </w:rPr>
        <w:t>е</w:t>
      </w:r>
      <w:r w:rsidR="00013929" w:rsidRPr="0012117E">
        <w:rPr>
          <w:rFonts w:ascii="Times New Roman" w:eastAsia="Times New Roman" w:hAnsi="Times New Roman" w:cs="Times New Roman"/>
          <w:sz w:val="30"/>
          <w:szCs w:val="30"/>
          <w:lang w:eastAsia="ru-RU"/>
        </w:rPr>
        <w:t xml:space="preserve"> и </w:t>
      </w:r>
      <w:r>
        <w:rPr>
          <w:rFonts w:ascii="Times New Roman" w:eastAsia="Times New Roman" w:hAnsi="Times New Roman" w:cs="Times New Roman"/>
          <w:sz w:val="30"/>
          <w:szCs w:val="30"/>
          <w:lang w:eastAsia="ru-RU"/>
        </w:rPr>
        <w:t>его печать.</w:t>
      </w:r>
    </w:p>
    <w:p w14:paraId="08A0B88B" w14:textId="6B81D0EC" w:rsidR="00F97F49" w:rsidRPr="0012117E" w:rsidRDefault="00D4253E" w:rsidP="00013929">
      <w:pPr>
        <w:spacing w:after="0" w:line="240" w:lineRule="auto"/>
        <w:ind w:firstLine="709"/>
        <w:jc w:val="both"/>
        <w:rPr>
          <w:rFonts w:ascii="Times New Roman" w:eastAsia="Times New Roman" w:hAnsi="Times New Roman" w:cs="Times New Roman"/>
          <w:sz w:val="30"/>
          <w:szCs w:val="30"/>
          <w:lang w:eastAsia="ru-RU"/>
        </w:rPr>
      </w:pPr>
      <w:r>
        <w:rPr>
          <w:rFonts w:ascii="Times New Roman" w:eastAsia="Times New Roman" w:hAnsi="Times New Roman" w:cs="Times New Roman"/>
          <w:sz w:val="30"/>
          <w:szCs w:val="30"/>
          <w:lang w:eastAsia="ru-RU"/>
        </w:rPr>
        <w:t>В стоимость полевых работ включены затраты по проведению работ с использованием следующих способов: линейных измерений (линейных засечек, перпендикуляров, створов и так далее); тахеометрической съемки; спутниковых координатных определений. Выполнение работ иным способом, который не указан в настоящем пункте, не может служить основанием для каких-либо изменений стоимости работ.</w:t>
      </w:r>
    </w:p>
    <w:p w14:paraId="6071DDEA" w14:textId="5247DB81" w:rsidR="0055777B" w:rsidRDefault="00284C39" w:rsidP="00013929">
      <w:pPr>
        <w:spacing w:after="0" w:line="240" w:lineRule="auto"/>
        <w:ind w:firstLine="709"/>
        <w:jc w:val="both"/>
        <w:rPr>
          <w:rFonts w:ascii="Times New Roman" w:eastAsia="Times New Roman" w:hAnsi="Times New Roman" w:cs="Times New Roman"/>
          <w:sz w:val="30"/>
          <w:szCs w:val="30"/>
          <w:lang w:eastAsia="ru-RU"/>
        </w:rPr>
      </w:pPr>
      <w:r>
        <w:rPr>
          <w:rFonts w:ascii="Times New Roman" w:eastAsia="Times New Roman" w:hAnsi="Times New Roman" w:cs="Times New Roman"/>
          <w:sz w:val="30"/>
          <w:szCs w:val="30"/>
          <w:lang w:eastAsia="ru-RU"/>
        </w:rPr>
        <w:t>5</w:t>
      </w:r>
      <w:r w:rsidR="00013929" w:rsidRPr="0012117E">
        <w:rPr>
          <w:rFonts w:ascii="Times New Roman" w:eastAsia="Times New Roman" w:hAnsi="Times New Roman" w:cs="Times New Roman"/>
          <w:sz w:val="30"/>
          <w:szCs w:val="30"/>
          <w:lang w:eastAsia="ru-RU"/>
        </w:rPr>
        <w:t>. </w:t>
      </w:r>
      <w:r>
        <w:rPr>
          <w:rFonts w:ascii="Times New Roman" w:eastAsia="Times New Roman" w:hAnsi="Times New Roman" w:cs="Times New Roman"/>
          <w:sz w:val="30"/>
          <w:szCs w:val="30"/>
          <w:lang w:eastAsia="ru-RU"/>
        </w:rPr>
        <w:t xml:space="preserve"> При опреде</w:t>
      </w:r>
      <w:r w:rsidR="000B1A11">
        <w:rPr>
          <w:rFonts w:ascii="Times New Roman" w:eastAsia="Times New Roman" w:hAnsi="Times New Roman" w:cs="Times New Roman"/>
          <w:sz w:val="30"/>
          <w:szCs w:val="30"/>
          <w:lang w:eastAsia="ru-RU"/>
        </w:rPr>
        <w:t>лении тарифов учтен</w:t>
      </w:r>
      <w:r w:rsidR="0055777B">
        <w:rPr>
          <w:rFonts w:ascii="Times New Roman" w:eastAsia="Times New Roman" w:hAnsi="Times New Roman" w:cs="Times New Roman"/>
          <w:sz w:val="30"/>
          <w:szCs w:val="30"/>
          <w:lang w:eastAsia="ru-RU"/>
        </w:rPr>
        <w:t>ы утвержденные в РУП «Витебское агентство по государственной регистрации и земельному кадастру»</w:t>
      </w:r>
      <w:r w:rsidR="000B1A11">
        <w:rPr>
          <w:rFonts w:ascii="Times New Roman" w:eastAsia="Times New Roman" w:hAnsi="Times New Roman" w:cs="Times New Roman"/>
          <w:sz w:val="30"/>
          <w:szCs w:val="30"/>
          <w:lang w:eastAsia="ru-RU"/>
        </w:rPr>
        <w:t xml:space="preserve"> стоимост</w:t>
      </w:r>
      <w:r w:rsidR="0055777B">
        <w:rPr>
          <w:rFonts w:ascii="Times New Roman" w:eastAsia="Times New Roman" w:hAnsi="Times New Roman" w:cs="Times New Roman"/>
          <w:sz w:val="30"/>
          <w:szCs w:val="30"/>
          <w:lang w:eastAsia="ru-RU"/>
        </w:rPr>
        <w:t>и</w:t>
      </w:r>
      <w:r w:rsidR="00D047E5">
        <w:rPr>
          <w:rFonts w:ascii="Times New Roman" w:eastAsia="Times New Roman" w:hAnsi="Times New Roman" w:cs="Times New Roman"/>
          <w:sz w:val="30"/>
          <w:szCs w:val="30"/>
          <w:lang w:eastAsia="ru-RU"/>
        </w:rPr>
        <w:t xml:space="preserve"> нормо</w:t>
      </w:r>
      <w:r w:rsidR="000B1A11">
        <w:rPr>
          <w:rFonts w:ascii="Times New Roman" w:eastAsia="Times New Roman" w:hAnsi="Times New Roman" w:cs="Times New Roman"/>
          <w:sz w:val="30"/>
          <w:szCs w:val="30"/>
          <w:lang w:eastAsia="ru-RU"/>
        </w:rPr>
        <w:t>-часа</w:t>
      </w:r>
      <w:r w:rsidR="00B2233A">
        <w:rPr>
          <w:rFonts w:ascii="Times New Roman" w:eastAsia="Times New Roman" w:hAnsi="Times New Roman" w:cs="Times New Roman"/>
          <w:sz w:val="30"/>
          <w:szCs w:val="30"/>
          <w:lang w:eastAsia="ru-RU"/>
        </w:rPr>
        <w:t xml:space="preserve"> </w:t>
      </w:r>
      <w:r w:rsidR="00D72A54">
        <w:rPr>
          <w:rFonts w:ascii="Times New Roman" w:eastAsia="Times New Roman" w:hAnsi="Times New Roman" w:cs="Times New Roman"/>
          <w:sz w:val="30"/>
          <w:szCs w:val="30"/>
          <w:lang w:eastAsia="ru-RU"/>
        </w:rPr>
        <w:t xml:space="preserve">(без налога на добавленную стоимость) </w:t>
      </w:r>
      <w:r w:rsidR="00711B13">
        <w:rPr>
          <w:rFonts w:ascii="Times New Roman" w:eastAsia="Times New Roman" w:hAnsi="Times New Roman" w:cs="Times New Roman"/>
          <w:sz w:val="30"/>
          <w:szCs w:val="30"/>
          <w:lang w:eastAsia="ru-RU"/>
        </w:rPr>
        <w:t xml:space="preserve">в пределах индекса потребительских цен </w:t>
      </w:r>
      <w:r w:rsidR="00D72A54">
        <w:rPr>
          <w:rFonts w:ascii="Times New Roman" w:eastAsia="Times New Roman" w:hAnsi="Times New Roman" w:cs="Times New Roman"/>
          <w:sz w:val="30"/>
          <w:szCs w:val="30"/>
          <w:lang w:eastAsia="ru-RU"/>
        </w:rPr>
        <w:t>в размере</w:t>
      </w:r>
      <w:r w:rsidR="0055777B">
        <w:rPr>
          <w:rFonts w:ascii="Times New Roman" w:eastAsia="Times New Roman" w:hAnsi="Times New Roman" w:cs="Times New Roman"/>
          <w:sz w:val="30"/>
          <w:szCs w:val="30"/>
          <w:lang w:eastAsia="ru-RU"/>
        </w:rPr>
        <w:t>:</w:t>
      </w:r>
    </w:p>
    <w:p w14:paraId="4598D53A" w14:textId="280D843A" w:rsidR="0055777B" w:rsidRPr="0095102A" w:rsidRDefault="00B2233A" w:rsidP="00013929">
      <w:pPr>
        <w:spacing w:after="0" w:line="240" w:lineRule="auto"/>
        <w:ind w:firstLine="709"/>
        <w:jc w:val="both"/>
        <w:rPr>
          <w:rFonts w:ascii="Times New Roman" w:eastAsia="Times New Roman" w:hAnsi="Times New Roman" w:cs="Times New Roman"/>
          <w:sz w:val="30"/>
          <w:szCs w:val="30"/>
          <w:lang w:eastAsia="ru-RU"/>
        </w:rPr>
      </w:pPr>
      <w:r w:rsidRPr="0095102A">
        <w:rPr>
          <w:rFonts w:ascii="Times New Roman" w:eastAsia="Times New Roman" w:hAnsi="Times New Roman" w:cs="Times New Roman"/>
          <w:sz w:val="30"/>
          <w:szCs w:val="30"/>
          <w:lang w:eastAsia="ru-RU"/>
        </w:rPr>
        <w:t>- специалист по технической инвентаризации (инженер</w:t>
      </w:r>
      <w:r w:rsidR="00DE4F44" w:rsidRPr="0095102A">
        <w:rPr>
          <w:rFonts w:ascii="Times New Roman" w:eastAsia="Times New Roman" w:hAnsi="Times New Roman" w:cs="Times New Roman"/>
          <w:sz w:val="30"/>
          <w:szCs w:val="30"/>
          <w:lang w:eastAsia="ru-RU"/>
        </w:rPr>
        <w:t>, специалист, техник</w:t>
      </w:r>
      <w:r w:rsidRPr="0095102A">
        <w:rPr>
          <w:rFonts w:ascii="Times New Roman" w:eastAsia="Times New Roman" w:hAnsi="Times New Roman" w:cs="Times New Roman"/>
          <w:sz w:val="30"/>
          <w:szCs w:val="30"/>
          <w:lang w:eastAsia="ru-RU"/>
        </w:rPr>
        <w:t xml:space="preserve">) при </w:t>
      </w:r>
      <w:r w:rsidR="00183E92" w:rsidRPr="0095102A">
        <w:rPr>
          <w:rFonts w:ascii="Times New Roman" w:eastAsia="Times New Roman" w:hAnsi="Times New Roman" w:cs="Times New Roman"/>
          <w:sz w:val="30"/>
          <w:szCs w:val="30"/>
          <w:lang w:eastAsia="ru-RU"/>
        </w:rPr>
        <w:t xml:space="preserve">выполнении полевых работ – </w:t>
      </w:r>
      <w:r w:rsidR="007A4B33" w:rsidRPr="0095102A">
        <w:rPr>
          <w:rFonts w:ascii="Times New Roman" w:eastAsia="Times New Roman" w:hAnsi="Times New Roman" w:cs="Times New Roman"/>
          <w:sz w:val="30"/>
          <w:szCs w:val="30"/>
          <w:lang w:eastAsia="ru-RU"/>
        </w:rPr>
        <w:t>24,33</w:t>
      </w:r>
      <w:r w:rsidRPr="0095102A">
        <w:rPr>
          <w:rFonts w:ascii="Times New Roman" w:eastAsia="Times New Roman" w:hAnsi="Times New Roman" w:cs="Times New Roman"/>
          <w:sz w:val="30"/>
          <w:szCs w:val="30"/>
          <w:lang w:eastAsia="ru-RU"/>
        </w:rPr>
        <w:t xml:space="preserve"> руб.:</w:t>
      </w:r>
    </w:p>
    <w:p w14:paraId="0A28A320" w14:textId="0B8179FD" w:rsidR="00B2233A" w:rsidRPr="0095102A" w:rsidRDefault="00B2233A" w:rsidP="00013929">
      <w:pPr>
        <w:spacing w:after="0" w:line="240" w:lineRule="auto"/>
        <w:ind w:firstLine="709"/>
        <w:jc w:val="both"/>
        <w:rPr>
          <w:rFonts w:ascii="Times New Roman" w:eastAsia="Times New Roman" w:hAnsi="Times New Roman" w:cs="Times New Roman"/>
          <w:sz w:val="30"/>
          <w:szCs w:val="30"/>
          <w:lang w:eastAsia="ru-RU"/>
        </w:rPr>
      </w:pPr>
      <w:r w:rsidRPr="0095102A">
        <w:rPr>
          <w:rFonts w:ascii="Times New Roman" w:eastAsia="Times New Roman" w:hAnsi="Times New Roman" w:cs="Times New Roman"/>
          <w:sz w:val="30"/>
          <w:szCs w:val="30"/>
          <w:lang w:eastAsia="ru-RU"/>
        </w:rPr>
        <w:t xml:space="preserve">- специалист по технической инвентаризации </w:t>
      </w:r>
      <w:r w:rsidR="005F5B33" w:rsidRPr="0095102A">
        <w:rPr>
          <w:rFonts w:ascii="Times New Roman" w:eastAsia="Times New Roman" w:hAnsi="Times New Roman" w:cs="Times New Roman"/>
          <w:sz w:val="30"/>
          <w:szCs w:val="30"/>
          <w:lang w:eastAsia="ru-RU"/>
        </w:rPr>
        <w:t xml:space="preserve">(инженер, специалист, техник) </w:t>
      </w:r>
      <w:r w:rsidRPr="0095102A">
        <w:rPr>
          <w:rFonts w:ascii="Times New Roman" w:eastAsia="Times New Roman" w:hAnsi="Times New Roman" w:cs="Times New Roman"/>
          <w:sz w:val="30"/>
          <w:szCs w:val="30"/>
          <w:lang w:eastAsia="ru-RU"/>
        </w:rPr>
        <w:t xml:space="preserve">при выполнении камеральных работ и других работ, </w:t>
      </w:r>
      <w:r w:rsidR="00183E92" w:rsidRPr="0095102A">
        <w:rPr>
          <w:rFonts w:ascii="Times New Roman" w:eastAsia="Times New Roman" w:hAnsi="Times New Roman" w:cs="Times New Roman"/>
          <w:sz w:val="30"/>
          <w:szCs w:val="30"/>
          <w:lang w:eastAsia="ru-RU"/>
        </w:rPr>
        <w:t xml:space="preserve">не относящихся к полевым – </w:t>
      </w:r>
      <w:r w:rsidR="007A4B33" w:rsidRPr="0095102A">
        <w:rPr>
          <w:rFonts w:ascii="Times New Roman" w:eastAsia="Times New Roman" w:hAnsi="Times New Roman" w:cs="Times New Roman"/>
          <w:sz w:val="30"/>
          <w:szCs w:val="30"/>
          <w:lang w:eastAsia="ru-RU"/>
        </w:rPr>
        <w:t>24,01</w:t>
      </w:r>
      <w:r w:rsidRPr="0095102A">
        <w:rPr>
          <w:rFonts w:ascii="Times New Roman" w:eastAsia="Times New Roman" w:hAnsi="Times New Roman" w:cs="Times New Roman"/>
          <w:sz w:val="30"/>
          <w:szCs w:val="30"/>
          <w:lang w:eastAsia="ru-RU"/>
        </w:rPr>
        <w:t xml:space="preserve"> руб.;</w:t>
      </w:r>
    </w:p>
    <w:p w14:paraId="648D80CE" w14:textId="0220A81C" w:rsidR="00C54CA3" w:rsidRPr="0095102A" w:rsidRDefault="00B2233A" w:rsidP="00013929">
      <w:pPr>
        <w:spacing w:after="0" w:line="240" w:lineRule="auto"/>
        <w:ind w:firstLine="709"/>
        <w:jc w:val="both"/>
        <w:rPr>
          <w:rFonts w:ascii="Times New Roman" w:eastAsia="Times New Roman" w:hAnsi="Times New Roman" w:cs="Times New Roman"/>
          <w:sz w:val="30"/>
          <w:szCs w:val="30"/>
          <w:lang w:eastAsia="ru-RU"/>
        </w:rPr>
      </w:pPr>
      <w:r w:rsidRPr="0095102A">
        <w:rPr>
          <w:rFonts w:ascii="Times New Roman" w:eastAsia="Times New Roman" w:hAnsi="Times New Roman" w:cs="Times New Roman"/>
          <w:sz w:val="30"/>
          <w:szCs w:val="30"/>
          <w:lang w:eastAsia="ru-RU"/>
        </w:rPr>
        <w:t xml:space="preserve">- </w:t>
      </w:r>
      <w:r w:rsidR="002817F4" w:rsidRPr="0095102A">
        <w:rPr>
          <w:rFonts w:ascii="Times New Roman" w:eastAsia="Times New Roman" w:hAnsi="Times New Roman" w:cs="Times New Roman"/>
          <w:sz w:val="30"/>
          <w:szCs w:val="30"/>
          <w:lang w:eastAsia="ru-RU"/>
        </w:rPr>
        <w:t xml:space="preserve">регистратор недвижимости – </w:t>
      </w:r>
      <w:r w:rsidR="00512D52" w:rsidRPr="0095102A">
        <w:rPr>
          <w:rFonts w:ascii="Times New Roman" w:eastAsia="Times New Roman" w:hAnsi="Times New Roman" w:cs="Times New Roman"/>
          <w:sz w:val="30"/>
          <w:szCs w:val="30"/>
          <w:lang w:eastAsia="ru-RU"/>
        </w:rPr>
        <w:t>21,45</w:t>
      </w:r>
      <w:r w:rsidRPr="0095102A">
        <w:rPr>
          <w:rFonts w:ascii="Times New Roman" w:eastAsia="Times New Roman" w:hAnsi="Times New Roman" w:cs="Times New Roman"/>
          <w:sz w:val="30"/>
          <w:szCs w:val="30"/>
          <w:lang w:eastAsia="ru-RU"/>
        </w:rPr>
        <w:t xml:space="preserve"> руб.</w:t>
      </w:r>
      <w:r w:rsidR="00C54CA3" w:rsidRPr="0095102A">
        <w:rPr>
          <w:rFonts w:ascii="Times New Roman" w:eastAsia="Times New Roman" w:hAnsi="Times New Roman" w:cs="Times New Roman"/>
          <w:sz w:val="30"/>
          <w:szCs w:val="30"/>
          <w:lang w:eastAsia="ru-RU"/>
        </w:rPr>
        <w:t>,</w:t>
      </w:r>
    </w:p>
    <w:p w14:paraId="20247024" w14:textId="00CE5C72" w:rsidR="00013929" w:rsidRPr="0012117E" w:rsidRDefault="000B1A11" w:rsidP="00013929">
      <w:pPr>
        <w:spacing w:after="0" w:line="240" w:lineRule="auto"/>
        <w:ind w:firstLine="709"/>
        <w:jc w:val="both"/>
        <w:rPr>
          <w:rFonts w:ascii="Times New Roman" w:eastAsia="Times New Roman" w:hAnsi="Times New Roman" w:cs="Times New Roman"/>
          <w:sz w:val="30"/>
          <w:szCs w:val="30"/>
          <w:lang w:eastAsia="ru-RU"/>
        </w:rPr>
      </w:pPr>
      <w:r>
        <w:rPr>
          <w:rFonts w:ascii="Times New Roman" w:eastAsia="Times New Roman" w:hAnsi="Times New Roman" w:cs="Times New Roman"/>
          <w:sz w:val="30"/>
          <w:szCs w:val="30"/>
          <w:lang w:eastAsia="ru-RU"/>
        </w:rPr>
        <w:t xml:space="preserve"> </w:t>
      </w:r>
      <w:r w:rsidR="0055777B">
        <w:rPr>
          <w:rFonts w:ascii="Times New Roman" w:eastAsia="Times New Roman" w:hAnsi="Times New Roman" w:cs="Times New Roman"/>
          <w:sz w:val="30"/>
          <w:szCs w:val="30"/>
          <w:lang w:eastAsia="ru-RU"/>
        </w:rPr>
        <w:t xml:space="preserve">а также </w:t>
      </w:r>
      <w:r>
        <w:rPr>
          <w:rFonts w:ascii="Times New Roman" w:eastAsia="Times New Roman" w:hAnsi="Times New Roman" w:cs="Times New Roman"/>
          <w:sz w:val="30"/>
          <w:szCs w:val="30"/>
          <w:lang w:eastAsia="ru-RU"/>
        </w:rPr>
        <w:t>следующ</w:t>
      </w:r>
      <w:r w:rsidR="0055777B">
        <w:rPr>
          <w:rFonts w:ascii="Times New Roman" w:eastAsia="Times New Roman" w:hAnsi="Times New Roman" w:cs="Times New Roman"/>
          <w:sz w:val="30"/>
          <w:szCs w:val="30"/>
          <w:lang w:eastAsia="ru-RU"/>
        </w:rPr>
        <w:t>ий</w:t>
      </w:r>
      <w:r>
        <w:rPr>
          <w:rFonts w:ascii="Times New Roman" w:eastAsia="Times New Roman" w:hAnsi="Times New Roman" w:cs="Times New Roman"/>
          <w:sz w:val="30"/>
          <w:szCs w:val="30"/>
          <w:lang w:eastAsia="ru-RU"/>
        </w:rPr>
        <w:t xml:space="preserve"> </w:t>
      </w:r>
      <w:r w:rsidR="00284C39">
        <w:rPr>
          <w:rFonts w:ascii="Times New Roman" w:eastAsia="Times New Roman" w:hAnsi="Times New Roman" w:cs="Times New Roman"/>
          <w:sz w:val="30"/>
          <w:szCs w:val="30"/>
          <w:lang w:eastAsia="ru-RU"/>
        </w:rPr>
        <w:t>чис</w:t>
      </w:r>
      <w:r w:rsidR="00013929" w:rsidRPr="0012117E">
        <w:rPr>
          <w:rFonts w:ascii="Times New Roman" w:eastAsia="Times New Roman" w:hAnsi="Times New Roman" w:cs="Times New Roman"/>
          <w:sz w:val="30"/>
          <w:szCs w:val="30"/>
          <w:lang w:eastAsia="ru-RU"/>
        </w:rPr>
        <w:t>ленн</w:t>
      </w:r>
      <w:r w:rsidR="0055777B">
        <w:rPr>
          <w:rFonts w:ascii="Times New Roman" w:eastAsia="Times New Roman" w:hAnsi="Times New Roman" w:cs="Times New Roman"/>
          <w:sz w:val="30"/>
          <w:szCs w:val="30"/>
          <w:lang w:eastAsia="ru-RU"/>
        </w:rPr>
        <w:t>ый</w:t>
      </w:r>
      <w:r w:rsidR="00013929" w:rsidRPr="0012117E">
        <w:rPr>
          <w:rFonts w:ascii="Times New Roman" w:eastAsia="Times New Roman" w:hAnsi="Times New Roman" w:cs="Times New Roman"/>
          <w:sz w:val="30"/>
          <w:szCs w:val="30"/>
          <w:lang w:eastAsia="ru-RU"/>
        </w:rPr>
        <w:t xml:space="preserve"> и квалификационн</w:t>
      </w:r>
      <w:r w:rsidR="0055777B">
        <w:rPr>
          <w:rFonts w:ascii="Times New Roman" w:eastAsia="Times New Roman" w:hAnsi="Times New Roman" w:cs="Times New Roman"/>
          <w:sz w:val="30"/>
          <w:szCs w:val="30"/>
          <w:lang w:eastAsia="ru-RU"/>
        </w:rPr>
        <w:t>ый</w:t>
      </w:r>
      <w:r w:rsidR="00013929" w:rsidRPr="0012117E">
        <w:rPr>
          <w:rFonts w:ascii="Times New Roman" w:eastAsia="Times New Roman" w:hAnsi="Times New Roman" w:cs="Times New Roman"/>
          <w:sz w:val="30"/>
          <w:szCs w:val="30"/>
          <w:lang w:eastAsia="ru-RU"/>
        </w:rPr>
        <w:t xml:space="preserve"> состав</w:t>
      </w:r>
      <w:r>
        <w:rPr>
          <w:rFonts w:ascii="Times New Roman" w:eastAsia="Times New Roman" w:hAnsi="Times New Roman" w:cs="Times New Roman"/>
          <w:sz w:val="30"/>
          <w:szCs w:val="30"/>
          <w:lang w:eastAsia="ru-RU"/>
        </w:rPr>
        <w:t xml:space="preserve"> исполнителей работ:</w:t>
      </w:r>
    </w:p>
    <w:p w14:paraId="30EECC27" w14:textId="2A582702" w:rsidR="00013929" w:rsidRPr="0012117E" w:rsidRDefault="00013929" w:rsidP="00013929">
      <w:pPr>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5.1. на организационные, подготовительные, камеральные работы, формирование технической документации и з</w:t>
      </w:r>
      <w:r w:rsidR="00FC1569">
        <w:rPr>
          <w:rFonts w:ascii="Times New Roman" w:eastAsia="Times New Roman" w:hAnsi="Times New Roman" w:cs="Times New Roman"/>
          <w:sz w:val="30"/>
          <w:szCs w:val="30"/>
          <w:lang w:eastAsia="ru-RU"/>
        </w:rPr>
        <w:t>аключительные работы разделов 1</w:t>
      </w:r>
      <w:r w:rsidRPr="0012117E">
        <w:rPr>
          <w:rFonts w:ascii="Times New Roman" w:eastAsia="Times New Roman" w:hAnsi="Times New Roman" w:cs="Times New Roman"/>
          <w:sz w:val="30"/>
          <w:szCs w:val="30"/>
          <w:lang w:eastAsia="ru-RU"/>
        </w:rPr>
        <w:t xml:space="preserve">–5, работы глав 26, 27, 29, 30 раздела 6 </w:t>
      </w:r>
      <w:r w:rsidR="00F97F49">
        <w:rPr>
          <w:rFonts w:ascii="Times New Roman" w:eastAsia="Times New Roman" w:hAnsi="Times New Roman" w:cs="Times New Roman"/>
          <w:sz w:val="30"/>
          <w:szCs w:val="30"/>
          <w:lang w:eastAsia="ru-RU"/>
        </w:rPr>
        <w:t>Прейскуранта</w:t>
      </w:r>
      <w:r w:rsidRPr="0012117E">
        <w:rPr>
          <w:rFonts w:ascii="Times New Roman" w:eastAsia="Times New Roman" w:hAnsi="Times New Roman" w:cs="Times New Roman"/>
          <w:sz w:val="30"/>
          <w:szCs w:val="30"/>
          <w:lang w:eastAsia="ru-RU"/>
        </w:rPr>
        <w:t xml:space="preserve"> – </w:t>
      </w:r>
      <w:r w:rsidR="00EF03CF">
        <w:rPr>
          <w:rFonts w:ascii="Times New Roman" w:eastAsia="Times New Roman" w:hAnsi="Times New Roman" w:cs="Times New Roman"/>
          <w:sz w:val="30"/>
          <w:szCs w:val="30"/>
          <w:lang w:eastAsia="ru-RU"/>
        </w:rPr>
        <w:t>стоимость нормо</w:t>
      </w:r>
      <w:r w:rsidR="000B1A11">
        <w:rPr>
          <w:rFonts w:ascii="Times New Roman" w:eastAsia="Times New Roman" w:hAnsi="Times New Roman" w:cs="Times New Roman"/>
          <w:sz w:val="30"/>
          <w:szCs w:val="30"/>
          <w:lang w:eastAsia="ru-RU"/>
        </w:rPr>
        <w:t xml:space="preserve">-часа </w:t>
      </w:r>
      <w:r w:rsidRPr="0012117E">
        <w:rPr>
          <w:rFonts w:ascii="Times New Roman" w:eastAsia="Times New Roman" w:hAnsi="Times New Roman" w:cs="Times New Roman"/>
          <w:sz w:val="30"/>
          <w:szCs w:val="30"/>
          <w:lang w:eastAsia="ru-RU"/>
        </w:rPr>
        <w:t>специалист</w:t>
      </w:r>
      <w:r w:rsidR="000B1A11">
        <w:rPr>
          <w:rFonts w:ascii="Times New Roman" w:eastAsia="Times New Roman" w:hAnsi="Times New Roman" w:cs="Times New Roman"/>
          <w:sz w:val="30"/>
          <w:szCs w:val="30"/>
          <w:lang w:eastAsia="ru-RU"/>
        </w:rPr>
        <w:t>а</w:t>
      </w:r>
      <w:r w:rsidRPr="0012117E">
        <w:rPr>
          <w:rFonts w:ascii="Times New Roman" w:eastAsia="Times New Roman" w:hAnsi="Times New Roman" w:cs="Times New Roman"/>
          <w:sz w:val="30"/>
          <w:szCs w:val="30"/>
          <w:lang w:eastAsia="ru-RU"/>
        </w:rPr>
        <w:t xml:space="preserve"> по технической инвентаризации – 1 человек;</w:t>
      </w:r>
    </w:p>
    <w:p w14:paraId="541ABB0D" w14:textId="64AAF96B" w:rsidR="00013929" w:rsidRPr="0012117E" w:rsidRDefault="00013929" w:rsidP="00013929">
      <w:pPr>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5.2. на полевые работы раздела 1</w:t>
      </w:r>
      <w:r w:rsidR="00F97F49">
        <w:rPr>
          <w:rFonts w:ascii="Times New Roman" w:eastAsia="Times New Roman" w:hAnsi="Times New Roman" w:cs="Times New Roman"/>
          <w:sz w:val="30"/>
          <w:szCs w:val="30"/>
          <w:lang w:eastAsia="ru-RU"/>
        </w:rPr>
        <w:t xml:space="preserve"> Прейскуранта </w:t>
      </w:r>
      <w:r w:rsidRPr="0012117E">
        <w:rPr>
          <w:rFonts w:ascii="Times New Roman" w:eastAsia="Times New Roman" w:hAnsi="Times New Roman" w:cs="Times New Roman"/>
          <w:sz w:val="30"/>
          <w:szCs w:val="30"/>
          <w:lang w:eastAsia="ru-RU"/>
        </w:rPr>
        <w:t xml:space="preserve">– </w:t>
      </w:r>
      <w:r w:rsidR="00E90419">
        <w:rPr>
          <w:rFonts w:ascii="Times New Roman" w:eastAsia="Times New Roman" w:hAnsi="Times New Roman" w:cs="Times New Roman"/>
          <w:sz w:val="30"/>
          <w:szCs w:val="30"/>
          <w:lang w:eastAsia="ru-RU"/>
        </w:rPr>
        <w:t>стоимость нормо</w:t>
      </w:r>
      <w:r w:rsidR="000B1A11">
        <w:rPr>
          <w:rFonts w:ascii="Times New Roman" w:eastAsia="Times New Roman" w:hAnsi="Times New Roman" w:cs="Times New Roman"/>
          <w:sz w:val="30"/>
          <w:szCs w:val="30"/>
          <w:lang w:eastAsia="ru-RU"/>
        </w:rPr>
        <w:t xml:space="preserve">-часа </w:t>
      </w:r>
      <w:r w:rsidRPr="0012117E">
        <w:rPr>
          <w:rFonts w:ascii="Times New Roman" w:eastAsia="Times New Roman" w:hAnsi="Times New Roman" w:cs="Times New Roman"/>
          <w:sz w:val="30"/>
          <w:szCs w:val="30"/>
          <w:lang w:eastAsia="ru-RU"/>
        </w:rPr>
        <w:t>специалист</w:t>
      </w:r>
      <w:r w:rsidR="000B1A11">
        <w:rPr>
          <w:rFonts w:ascii="Times New Roman" w:eastAsia="Times New Roman" w:hAnsi="Times New Roman" w:cs="Times New Roman"/>
          <w:sz w:val="30"/>
          <w:szCs w:val="30"/>
          <w:lang w:eastAsia="ru-RU"/>
        </w:rPr>
        <w:t>а</w:t>
      </w:r>
      <w:r w:rsidRPr="0012117E">
        <w:rPr>
          <w:rFonts w:ascii="Times New Roman" w:eastAsia="Times New Roman" w:hAnsi="Times New Roman" w:cs="Times New Roman"/>
          <w:sz w:val="30"/>
          <w:szCs w:val="30"/>
          <w:lang w:eastAsia="ru-RU"/>
        </w:rPr>
        <w:t xml:space="preserve"> по технической инвентаризации – 2 человека;</w:t>
      </w:r>
    </w:p>
    <w:p w14:paraId="2086B51F" w14:textId="553716AD" w:rsidR="00013929" w:rsidRPr="0012117E" w:rsidRDefault="00013929" w:rsidP="00013929">
      <w:pPr>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lastRenderedPageBreak/>
        <w:t xml:space="preserve">5.3. на полевые работы разделов 2 – 5 </w:t>
      </w:r>
      <w:r w:rsidR="00F97F49">
        <w:rPr>
          <w:rFonts w:ascii="Times New Roman" w:eastAsia="Times New Roman" w:hAnsi="Times New Roman" w:cs="Times New Roman"/>
          <w:sz w:val="30"/>
          <w:szCs w:val="30"/>
          <w:lang w:eastAsia="ru-RU"/>
        </w:rPr>
        <w:t xml:space="preserve">Прейскуранта </w:t>
      </w:r>
      <w:r w:rsidRPr="0012117E">
        <w:rPr>
          <w:rFonts w:ascii="Times New Roman" w:eastAsia="Times New Roman" w:hAnsi="Times New Roman" w:cs="Times New Roman"/>
          <w:sz w:val="30"/>
          <w:szCs w:val="30"/>
          <w:lang w:eastAsia="ru-RU"/>
        </w:rPr>
        <w:t xml:space="preserve"> – </w:t>
      </w:r>
      <w:r w:rsidR="008033A2">
        <w:rPr>
          <w:rFonts w:ascii="Times New Roman" w:eastAsia="Times New Roman" w:hAnsi="Times New Roman" w:cs="Times New Roman"/>
          <w:sz w:val="30"/>
          <w:szCs w:val="30"/>
          <w:lang w:eastAsia="ru-RU"/>
        </w:rPr>
        <w:t>стоимость нормо</w:t>
      </w:r>
      <w:r w:rsidR="000B1A11">
        <w:rPr>
          <w:rFonts w:ascii="Times New Roman" w:eastAsia="Times New Roman" w:hAnsi="Times New Roman" w:cs="Times New Roman"/>
          <w:sz w:val="30"/>
          <w:szCs w:val="30"/>
          <w:lang w:eastAsia="ru-RU"/>
        </w:rPr>
        <w:t xml:space="preserve">-часа </w:t>
      </w:r>
      <w:r w:rsidRPr="0012117E">
        <w:rPr>
          <w:rFonts w:ascii="Times New Roman" w:eastAsia="Times New Roman" w:hAnsi="Times New Roman" w:cs="Times New Roman"/>
          <w:sz w:val="30"/>
          <w:szCs w:val="30"/>
          <w:lang w:eastAsia="ru-RU"/>
        </w:rPr>
        <w:t>специалист</w:t>
      </w:r>
      <w:r w:rsidR="000B1A11">
        <w:rPr>
          <w:rFonts w:ascii="Times New Roman" w:eastAsia="Times New Roman" w:hAnsi="Times New Roman" w:cs="Times New Roman"/>
          <w:sz w:val="30"/>
          <w:szCs w:val="30"/>
          <w:lang w:eastAsia="ru-RU"/>
        </w:rPr>
        <w:t>а</w:t>
      </w:r>
      <w:r w:rsidRPr="0012117E">
        <w:rPr>
          <w:rFonts w:ascii="Times New Roman" w:eastAsia="Times New Roman" w:hAnsi="Times New Roman" w:cs="Times New Roman"/>
          <w:sz w:val="30"/>
          <w:szCs w:val="30"/>
          <w:lang w:eastAsia="ru-RU"/>
        </w:rPr>
        <w:t xml:space="preserve"> по технической инвентаризации – 2 человека;</w:t>
      </w:r>
    </w:p>
    <w:p w14:paraId="6ADF201B" w14:textId="47AC1D84" w:rsidR="00013929" w:rsidRPr="0012117E" w:rsidRDefault="00013929" w:rsidP="00013929">
      <w:pPr>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 xml:space="preserve">5.4. на работы главы 28 раздела 6 </w:t>
      </w:r>
      <w:r w:rsidR="00F97F49">
        <w:rPr>
          <w:rFonts w:ascii="Times New Roman" w:eastAsia="Times New Roman" w:hAnsi="Times New Roman" w:cs="Times New Roman"/>
          <w:sz w:val="30"/>
          <w:szCs w:val="30"/>
          <w:lang w:eastAsia="ru-RU"/>
        </w:rPr>
        <w:t>Прейскуранта</w:t>
      </w:r>
      <w:r w:rsidRPr="0012117E">
        <w:rPr>
          <w:rFonts w:ascii="Times New Roman" w:eastAsia="Times New Roman" w:hAnsi="Times New Roman" w:cs="Times New Roman"/>
          <w:sz w:val="30"/>
          <w:szCs w:val="30"/>
          <w:lang w:eastAsia="ru-RU"/>
        </w:rPr>
        <w:t xml:space="preserve"> – </w:t>
      </w:r>
      <w:r w:rsidR="000B1A11">
        <w:rPr>
          <w:rFonts w:ascii="Times New Roman" w:eastAsia="Times New Roman" w:hAnsi="Times New Roman" w:cs="Times New Roman"/>
          <w:sz w:val="30"/>
          <w:szCs w:val="30"/>
          <w:lang w:eastAsia="ru-RU"/>
        </w:rPr>
        <w:t>стоимос</w:t>
      </w:r>
      <w:r w:rsidR="008033A2">
        <w:rPr>
          <w:rFonts w:ascii="Times New Roman" w:eastAsia="Times New Roman" w:hAnsi="Times New Roman" w:cs="Times New Roman"/>
          <w:sz w:val="30"/>
          <w:szCs w:val="30"/>
          <w:lang w:eastAsia="ru-RU"/>
        </w:rPr>
        <w:t>ть нормо</w:t>
      </w:r>
      <w:r w:rsidR="000B1A11">
        <w:rPr>
          <w:rFonts w:ascii="Times New Roman" w:eastAsia="Times New Roman" w:hAnsi="Times New Roman" w:cs="Times New Roman"/>
          <w:sz w:val="30"/>
          <w:szCs w:val="30"/>
          <w:lang w:eastAsia="ru-RU"/>
        </w:rPr>
        <w:t xml:space="preserve">-часа </w:t>
      </w:r>
      <w:r w:rsidRPr="0012117E">
        <w:rPr>
          <w:rFonts w:ascii="Times New Roman" w:eastAsia="Times New Roman" w:hAnsi="Times New Roman" w:cs="Times New Roman"/>
          <w:sz w:val="30"/>
          <w:szCs w:val="30"/>
          <w:lang w:eastAsia="ru-RU"/>
        </w:rPr>
        <w:t>специалист</w:t>
      </w:r>
      <w:r w:rsidR="000B1A11">
        <w:rPr>
          <w:rFonts w:ascii="Times New Roman" w:eastAsia="Times New Roman" w:hAnsi="Times New Roman" w:cs="Times New Roman"/>
          <w:sz w:val="30"/>
          <w:szCs w:val="30"/>
          <w:lang w:eastAsia="ru-RU"/>
        </w:rPr>
        <w:t>а</w:t>
      </w:r>
      <w:r w:rsidRPr="0012117E">
        <w:rPr>
          <w:rFonts w:ascii="Times New Roman" w:eastAsia="Times New Roman" w:hAnsi="Times New Roman" w:cs="Times New Roman"/>
          <w:sz w:val="30"/>
          <w:szCs w:val="30"/>
          <w:lang w:eastAsia="ru-RU"/>
        </w:rPr>
        <w:t xml:space="preserve"> по технической инвентаризации – 3 человека;</w:t>
      </w:r>
    </w:p>
    <w:p w14:paraId="7764740C" w14:textId="67B5EC4A" w:rsidR="00013929" w:rsidRPr="0012117E" w:rsidRDefault="00013929" w:rsidP="00013929">
      <w:pPr>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5.</w:t>
      </w:r>
      <w:r w:rsidR="00C54CA3">
        <w:rPr>
          <w:rFonts w:ascii="Times New Roman" w:eastAsia="Times New Roman" w:hAnsi="Times New Roman" w:cs="Times New Roman"/>
          <w:sz w:val="30"/>
          <w:szCs w:val="30"/>
          <w:lang w:eastAsia="ru-RU"/>
        </w:rPr>
        <w:t>5</w:t>
      </w:r>
      <w:r w:rsidRPr="0012117E">
        <w:rPr>
          <w:rFonts w:ascii="Times New Roman" w:eastAsia="Times New Roman" w:hAnsi="Times New Roman" w:cs="Times New Roman"/>
          <w:sz w:val="30"/>
          <w:szCs w:val="30"/>
          <w:lang w:eastAsia="ru-RU"/>
        </w:rPr>
        <w:t xml:space="preserve">. на работы раздела 8 </w:t>
      </w:r>
      <w:r w:rsidR="001B60E1">
        <w:rPr>
          <w:rFonts w:ascii="Times New Roman" w:eastAsia="Times New Roman" w:hAnsi="Times New Roman" w:cs="Times New Roman"/>
          <w:sz w:val="30"/>
          <w:szCs w:val="30"/>
          <w:lang w:eastAsia="ru-RU"/>
        </w:rPr>
        <w:t>Прейскуранта</w:t>
      </w:r>
      <w:r w:rsidRPr="0012117E">
        <w:rPr>
          <w:rFonts w:ascii="Times New Roman" w:eastAsia="Times New Roman" w:hAnsi="Times New Roman" w:cs="Times New Roman"/>
          <w:sz w:val="30"/>
          <w:szCs w:val="30"/>
          <w:lang w:eastAsia="ru-RU"/>
        </w:rPr>
        <w:t xml:space="preserve"> – </w:t>
      </w:r>
      <w:r w:rsidR="008033A2">
        <w:rPr>
          <w:rFonts w:ascii="Times New Roman" w:eastAsia="Times New Roman" w:hAnsi="Times New Roman" w:cs="Times New Roman"/>
          <w:sz w:val="30"/>
          <w:szCs w:val="30"/>
          <w:lang w:eastAsia="ru-RU"/>
        </w:rPr>
        <w:t>стоимость нормо</w:t>
      </w:r>
      <w:r w:rsidR="000B1A11">
        <w:rPr>
          <w:rFonts w:ascii="Times New Roman" w:eastAsia="Times New Roman" w:hAnsi="Times New Roman" w:cs="Times New Roman"/>
          <w:sz w:val="30"/>
          <w:szCs w:val="30"/>
          <w:lang w:eastAsia="ru-RU"/>
        </w:rPr>
        <w:t xml:space="preserve">-часа </w:t>
      </w:r>
      <w:r w:rsidRPr="0012117E">
        <w:rPr>
          <w:rFonts w:ascii="Times New Roman" w:eastAsia="Times New Roman" w:hAnsi="Times New Roman" w:cs="Times New Roman"/>
          <w:sz w:val="30"/>
          <w:szCs w:val="30"/>
          <w:lang w:eastAsia="ru-RU"/>
        </w:rPr>
        <w:t>специалист</w:t>
      </w:r>
      <w:r w:rsidR="000B1A11">
        <w:rPr>
          <w:rFonts w:ascii="Times New Roman" w:eastAsia="Times New Roman" w:hAnsi="Times New Roman" w:cs="Times New Roman"/>
          <w:sz w:val="30"/>
          <w:szCs w:val="30"/>
          <w:lang w:eastAsia="ru-RU"/>
        </w:rPr>
        <w:t>а</w:t>
      </w:r>
      <w:r w:rsidRPr="0012117E">
        <w:rPr>
          <w:rFonts w:ascii="Times New Roman" w:eastAsia="Times New Roman" w:hAnsi="Times New Roman" w:cs="Times New Roman"/>
          <w:sz w:val="30"/>
          <w:szCs w:val="30"/>
          <w:lang w:eastAsia="ru-RU"/>
        </w:rPr>
        <w:t xml:space="preserve"> по адресации (специалист</w:t>
      </w:r>
      <w:r w:rsidR="000B1A11">
        <w:rPr>
          <w:rFonts w:ascii="Times New Roman" w:eastAsia="Times New Roman" w:hAnsi="Times New Roman" w:cs="Times New Roman"/>
          <w:sz w:val="30"/>
          <w:szCs w:val="30"/>
          <w:lang w:eastAsia="ru-RU"/>
        </w:rPr>
        <w:t>а</w:t>
      </w:r>
      <w:r w:rsidRPr="0012117E">
        <w:rPr>
          <w:rFonts w:ascii="Times New Roman" w:eastAsia="Times New Roman" w:hAnsi="Times New Roman" w:cs="Times New Roman"/>
          <w:sz w:val="30"/>
          <w:szCs w:val="30"/>
          <w:lang w:eastAsia="ru-RU"/>
        </w:rPr>
        <w:t xml:space="preserve"> по технической инвентаризации) – 1 человек;</w:t>
      </w:r>
    </w:p>
    <w:p w14:paraId="63C4E565" w14:textId="5E303550" w:rsidR="00013929" w:rsidRPr="0012117E" w:rsidRDefault="00013929" w:rsidP="00013929">
      <w:pPr>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5.</w:t>
      </w:r>
      <w:r w:rsidR="00C54CA3">
        <w:rPr>
          <w:rFonts w:ascii="Times New Roman" w:eastAsia="Times New Roman" w:hAnsi="Times New Roman" w:cs="Times New Roman"/>
          <w:sz w:val="30"/>
          <w:szCs w:val="30"/>
          <w:lang w:eastAsia="ru-RU"/>
        </w:rPr>
        <w:t>6</w:t>
      </w:r>
      <w:r w:rsidRPr="0012117E">
        <w:rPr>
          <w:rFonts w:ascii="Times New Roman" w:eastAsia="Times New Roman" w:hAnsi="Times New Roman" w:cs="Times New Roman"/>
          <w:sz w:val="30"/>
          <w:szCs w:val="30"/>
          <w:lang w:eastAsia="ru-RU"/>
        </w:rPr>
        <w:t xml:space="preserve">. на работы раздела 9 </w:t>
      </w:r>
      <w:r w:rsidR="001B60E1">
        <w:rPr>
          <w:rFonts w:ascii="Times New Roman" w:eastAsia="Times New Roman" w:hAnsi="Times New Roman" w:cs="Times New Roman"/>
          <w:sz w:val="30"/>
          <w:szCs w:val="30"/>
          <w:lang w:eastAsia="ru-RU"/>
        </w:rPr>
        <w:t>Прейскуранта</w:t>
      </w:r>
      <w:r w:rsidRPr="0012117E">
        <w:rPr>
          <w:rFonts w:ascii="Times New Roman" w:eastAsia="Times New Roman" w:hAnsi="Times New Roman" w:cs="Times New Roman"/>
          <w:sz w:val="30"/>
          <w:szCs w:val="30"/>
          <w:lang w:eastAsia="ru-RU"/>
        </w:rPr>
        <w:t xml:space="preserve"> – </w:t>
      </w:r>
      <w:r w:rsidR="00F54399">
        <w:rPr>
          <w:rFonts w:ascii="Times New Roman" w:eastAsia="Times New Roman" w:hAnsi="Times New Roman" w:cs="Times New Roman"/>
          <w:sz w:val="30"/>
          <w:szCs w:val="30"/>
          <w:lang w:eastAsia="ru-RU"/>
        </w:rPr>
        <w:t>стоимость нормо</w:t>
      </w:r>
      <w:r w:rsidR="00210795">
        <w:rPr>
          <w:rFonts w:ascii="Times New Roman" w:eastAsia="Times New Roman" w:hAnsi="Times New Roman" w:cs="Times New Roman"/>
          <w:sz w:val="30"/>
          <w:szCs w:val="30"/>
          <w:lang w:eastAsia="ru-RU"/>
        </w:rPr>
        <w:t xml:space="preserve">-часа </w:t>
      </w:r>
      <w:r w:rsidRPr="0012117E">
        <w:rPr>
          <w:rFonts w:ascii="Times New Roman" w:eastAsia="Times New Roman" w:hAnsi="Times New Roman" w:cs="Times New Roman"/>
          <w:sz w:val="30"/>
          <w:szCs w:val="30"/>
          <w:lang w:eastAsia="ru-RU"/>
        </w:rPr>
        <w:t>регистратор</w:t>
      </w:r>
      <w:r w:rsidR="00210795">
        <w:rPr>
          <w:rFonts w:ascii="Times New Roman" w:eastAsia="Times New Roman" w:hAnsi="Times New Roman" w:cs="Times New Roman"/>
          <w:sz w:val="30"/>
          <w:szCs w:val="30"/>
          <w:lang w:eastAsia="ru-RU"/>
        </w:rPr>
        <w:t xml:space="preserve">а </w:t>
      </w:r>
      <w:r w:rsidRPr="0012117E">
        <w:rPr>
          <w:rFonts w:ascii="Times New Roman" w:eastAsia="Times New Roman" w:hAnsi="Times New Roman" w:cs="Times New Roman"/>
          <w:sz w:val="30"/>
          <w:szCs w:val="30"/>
          <w:lang w:eastAsia="ru-RU"/>
        </w:rPr>
        <w:t>недвижимости – 1 человек.</w:t>
      </w:r>
    </w:p>
    <w:p w14:paraId="13A14968" w14:textId="4112077E" w:rsidR="00013929" w:rsidRDefault="00013929" w:rsidP="00013929">
      <w:pPr>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 xml:space="preserve">Выполнение работ исполнителями </w:t>
      </w:r>
      <w:r w:rsidR="00B62295" w:rsidRPr="0032279C">
        <w:rPr>
          <w:rFonts w:ascii="Times New Roman" w:eastAsia="Times New Roman" w:hAnsi="Times New Roman" w:cs="Times New Roman"/>
          <w:sz w:val="30"/>
          <w:szCs w:val="30"/>
          <w:lang w:eastAsia="ru-RU"/>
        </w:rPr>
        <w:t xml:space="preserve">иных </w:t>
      </w:r>
      <w:r w:rsidR="001F5057" w:rsidRPr="0032279C">
        <w:rPr>
          <w:rFonts w:ascii="Times New Roman" w:eastAsia="Times New Roman" w:hAnsi="Times New Roman" w:cs="Times New Roman"/>
          <w:sz w:val="30"/>
          <w:szCs w:val="30"/>
          <w:lang w:eastAsia="ru-RU"/>
        </w:rPr>
        <w:t>профессий и (или)</w:t>
      </w:r>
      <w:r w:rsidR="001F5057" w:rsidRPr="0012117E">
        <w:rPr>
          <w:rFonts w:ascii="Times New Roman" w:eastAsia="Times New Roman" w:hAnsi="Times New Roman" w:cs="Times New Roman"/>
          <w:sz w:val="30"/>
          <w:szCs w:val="30"/>
          <w:lang w:eastAsia="ru-RU"/>
        </w:rPr>
        <w:t xml:space="preserve"> </w:t>
      </w:r>
      <w:r w:rsidRPr="0012117E">
        <w:rPr>
          <w:rFonts w:ascii="Times New Roman" w:eastAsia="Times New Roman" w:hAnsi="Times New Roman" w:cs="Times New Roman"/>
          <w:sz w:val="30"/>
          <w:szCs w:val="30"/>
          <w:lang w:eastAsia="ru-RU"/>
        </w:rPr>
        <w:t xml:space="preserve">квалификаций, отличных от тех, которые указаны в настоящем пункте, </w:t>
      </w:r>
      <w:r w:rsidR="00FC1569">
        <w:rPr>
          <w:rFonts w:ascii="Times New Roman" w:eastAsia="Times New Roman" w:hAnsi="Times New Roman" w:cs="Times New Roman"/>
          <w:sz w:val="30"/>
          <w:szCs w:val="30"/>
          <w:lang w:eastAsia="ru-RU"/>
        </w:rPr>
        <w:br/>
      </w:r>
      <w:r w:rsidRPr="0012117E">
        <w:rPr>
          <w:rFonts w:ascii="Times New Roman" w:eastAsia="Times New Roman" w:hAnsi="Times New Roman" w:cs="Times New Roman"/>
          <w:sz w:val="30"/>
          <w:szCs w:val="30"/>
          <w:lang w:eastAsia="ru-RU"/>
        </w:rPr>
        <w:t xml:space="preserve">не может служить основанием для каких-либо изменений </w:t>
      </w:r>
      <w:r w:rsidR="00210795">
        <w:rPr>
          <w:rFonts w:ascii="Times New Roman" w:eastAsia="Times New Roman" w:hAnsi="Times New Roman" w:cs="Times New Roman"/>
          <w:sz w:val="30"/>
          <w:szCs w:val="30"/>
          <w:lang w:eastAsia="ru-RU"/>
        </w:rPr>
        <w:t>определенных тарифов.</w:t>
      </w:r>
    </w:p>
    <w:p w14:paraId="15B3E6D2" w14:textId="486C4BFB" w:rsidR="002971F3" w:rsidRPr="0012117E" w:rsidRDefault="002971F3" w:rsidP="00013929">
      <w:pPr>
        <w:spacing w:after="0" w:line="240" w:lineRule="auto"/>
        <w:ind w:firstLine="709"/>
        <w:jc w:val="both"/>
        <w:rPr>
          <w:rFonts w:ascii="Times New Roman" w:eastAsia="Times New Roman" w:hAnsi="Times New Roman" w:cs="Times New Roman"/>
          <w:sz w:val="30"/>
          <w:szCs w:val="30"/>
          <w:lang w:eastAsia="ru-RU"/>
        </w:rPr>
      </w:pPr>
      <w:r>
        <w:rPr>
          <w:rFonts w:ascii="Times New Roman" w:eastAsia="Times New Roman" w:hAnsi="Times New Roman" w:cs="Times New Roman"/>
          <w:sz w:val="30"/>
          <w:szCs w:val="30"/>
          <w:lang w:eastAsia="ru-RU"/>
        </w:rPr>
        <w:t xml:space="preserve">5.7. на </w:t>
      </w:r>
      <w:r w:rsidRPr="0012117E">
        <w:rPr>
          <w:rFonts w:ascii="Times New Roman" w:eastAsia="Times New Roman" w:hAnsi="Times New Roman" w:cs="Times New Roman"/>
          <w:sz w:val="30"/>
          <w:szCs w:val="30"/>
          <w:lang w:eastAsia="ru-RU"/>
        </w:rPr>
        <w:t xml:space="preserve">работы раздела </w:t>
      </w:r>
      <w:r>
        <w:rPr>
          <w:rFonts w:ascii="Times New Roman" w:eastAsia="Times New Roman" w:hAnsi="Times New Roman" w:cs="Times New Roman"/>
          <w:sz w:val="30"/>
          <w:szCs w:val="30"/>
          <w:lang w:eastAsia="ru-RU"/>
        </w:rPr>
        <w:t>10</w:t>
      </w:r>
      <w:r w:rsidRPr="0012117E">
        <w:rPr>
          <w:rFonts w:ascii="Times New Roman" w:eastAsia="Times New Roman" w:hAnsi="Times New Roman" w:cs="Times New Roman"/>
          <w:sz w:val="30"/>
          <w:szCs w:val="30"/>
          <w:lang w:eastAsia="ru-RU"/>
        </w:rPr>
        <w:t xml:space="preserve"> </w:t>
      </w:r>
      <w:r>
        <w:rPr>
          <w:rFonts w:ascii="Times New Roman" w:eastAsia="Times New Roman" w:hAnsi="Times New Roman" w:cs="Times New Roman"/>
          <w:sz w:val="30"/>
          <w:szCs w:val="30"/>
          <w:lang w:eastAsia="ru-RU"/>
        </w:rPr>
        <w:t xml:space="preserve">норм времени – специалист по технической инвентаризации </w:t>
      </w:r>
      <w:r w:rsidRPr="0012117E">
        <w:rPr>
          <w:rFonts w:ascii="Times New Roman" w:eastAsia="Times New Roman" w:hAnsi="Times New Roman" w:cs="Times New Roman"/>
          <w:sz w:val="30"/>
          <w:szCs w:val="30"/>
          <w:lang w:eastAsia="ru-RU"/>
        </w:rPr>
        <w:t>– 1 человек</w:t>
      </w:r>
      <w:r>
        <w:rPr>
          <w:rFonts w:ascii="Times New Roman" w:eastAsia="Times New Roman" w:hAnsi="Times New Roman" w:cs="Times New Roman"/>
          <w:sz w:val="30"/>
          <w:szCs w:val="30"/>
          <w:lang w:eastAsia="ru-RU"/>
        </w:rPr>
        <w:t>.</w:t>
      </w:r>
    </w:p>
    <w:p w14:paraId="2D89DBF8" w14:textId="032FA547" w:rsidR="00013929" w:rsidRPr="0012117E" w:rsidRDefault="00013929" w:rsidP="00013929">
      <w:pPr>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 xml:space="preserve">6. При выполнении работ (оказании услуг) по составным частям </w:t>
      </w:r>
      <w:r w:rsidRPr="0012117E">
        <w:rPr>
          <w:rFonts w:ascii="Times New Roman" w:eastAsia="Times New Roman" w:hAnsi="Times New Roman" w:cs="Times New Roman"/>
          <w:sz w:val="30"/>
          <w:szCs w:val="30"/>
          <w:lang w:eastAsia="ru-RU"/>
        </w:rPr>
        <w:br/>
        <w:t>и элементам объекта, не предусмотренных соответствующей главой</w:t>
      </w:r>
      <w:r w:rsidR="00210795">
        <w:rPr>
          <w:rFonts w:ascii="Times New Roman" w:eastAsia="Times New Roman" w:hAnsi="Times New Roman" w:cs="Times New Roman"/>
          <w:sz w:val="30"/>
          <w:szCs w:val="30"/>
          <w:lang w:eastAsia="ru-RU"/>
        </w:rPr>
        <w:t xml:space="preserve"> Прейскуранта</w:t>
      </w:r>
      <w:r w:rsidRPr="0012117E">
        <w:rPr>
          <w:rFonts w:ascii="Times New Roman" w:eastAsia="Times New Roman" w:hAnsi="Times New Roman" w:cs="Times New Roman"/>
          <w:sz w:val="30"/>
          <w:szCs w:val="30"/>
          <w:lang w:eastAsia="ru-RU"/>
        </w:rPr>
        <w:t xml:space="preserve">, </w:t>
      </w:r>
      <w:r w:rsidR="00210795">
        <w:rPr>
          <w:rFonts w:ascii="Times New Roman" w:eastAsia="Times New Roman" w:hAnsi="Times New Roman" w:cs="Times New Roman"/>
          <w:sz w:val="30"/>
          <w:szCs w:val="30"/>
          <w:lang w:eastAsia="ru-RU"/>
        </w:rPr>
        <w:t xml:space="preserve">стоимость работ </w:t>
      </w:r>
      <w:r w:rsidRPr="0012117E">
        <w:rPr>
          <w:rFonts w:ascii="Times New Roman" w:eastAsia="Times New Roman" w:hAnsi="Times New Roman" w:cs="Times New Roman"/>
          <w:sz w:val="30"/>
          <w:szCs w:val="30"/>
          <w:lang w:eastAsia="ru-RU"/>
        </w:rPr>
        <w:t xml:space="preserve"> определяются по </w:t>
      </w:r>
      <w:r w:rsidR="00210795">
        <w:rPr>
          <w:rFonts w:ascii="Times New Roman" w:eastAsia="Times New Roman" w:hAnsi="Times New Roman" w:cs="Times New Roman"/>
          <w:sz w:val="30"/>
          <w:szCs w:val="30"/>
          <w:lang w:eastAsia="ru-RU"/>
        </w:rPr>
        <w:t>тарифам Прейскуранта</w:t>
      </w:r>
      <w:r w:rsidRPr="0012117E">
        <w:rPr>
          <w:rFonts w:ascii="Times New Roman" w:eastAsia="Times New Roman" w:hAnsi="Times New Roman" w:cs="Times New Roman"/>
          <w:sz w:val="30"/>
          <w:szCs w:val="30"/>
          <w:lang w:eastAsia="ru-RU"/>
        </w:rPr>
        <w:t xml:space="preserve"> на соответствующие работы (услуги) в других главах </w:t>
      </w:r>
      <w:r w:rsidR="00210795">
        <w:rPr>
          <w:rFonts w:ascii="Times New Roman" w:eastAsia="Times New Roman" w:hAnsi="Times New Roman" w:cs="Times New Roman"/>
          <w:sz w:val="30"/>
          <w:szCs w:val="30"/>
          <w:lang w:eastAsia="ru-RU"/>
        </w:rPr>
        <w:t>Прейскуранта</w:t>
      </w:r>
      <w:r w:rsidRPr="0012117E">
        <w:rPr>
          <w:rFonts w:ascii="Times New Roman" w:eastAsia="Times New Roman" w:hAnsi="Times New Roman" w:cs="Times New Roman"/>
          <w:sz w:val="30"/>
          <w:szCs w:val="30"/>
          <w:lang w:eastAsia="ru-RU"/>
        </w:rPr>
        <w:t>.</w:t>
      </w:r>
    </w:p>
    <w:p w14:paraId="1CC893FC" w14:textId="0D2678C8" w:rsidR="00013929" w:rsidRPr="0012117E" w:rsidRDefault="00013929" w:rsidP="00013929">
      <w:pPr>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 xml:space="preserve">При выполнении работ (оказании услуг), по объектам, их составным частям и элементам, не предусмотренных </w:t>
      </w:r>
      <w:r w:rsidR="00210795">
        <w:rPr>
          <w:rFonts w:ascii="Times New Roman" w:eastAsia="Times New Roman" w:hAnsi="Times New Roman" w:cs="Times New Roman"/>
          <w:sz w:val="30"/>
          <w:szCs w:val="30"/>
          <w:lang w:eastAsia="ru-RU"/>
        </w:rPr>
        <w:t>Прейскурантом</w:t>
      </w:r>
      <w:r w:rsidRPr="0012117E">
        <w:rPr>
          <w:rFonts w:ascii="Times New Roman" w:eastAsia="Times New Roman" w:hAnsi="Times New Roman" w:cs="Times New Roman"/>
          <w:sz w:val="30"/>
          <w:szCs w:val="30"/>
          <w:lang w:eastAsia="ru-RU"/>
        </w:rPr>
        <w:t xml:space="preserve">, </w:t>
      </w:r>
      <w:r w:rsidR="00210795">
        <w:rPr>
          <w:rFonts w:ascii="Times New Roman" w:eastAsia="Times New Roman" w:hAnsi="Times New Roman" w:cs="Times New Roman"/>
          <w:sz w:val="30"/>
          <w:szCs w:val="30"/>
          <w:lang w:eastAsia="ru-RU"/>
        </w:rPr>
        <w:t>стоимость работ</w:t>
      </w:r>
      <w:r w:rsidRPr="0012117E">
        <w:rPr>
          <w:rFonts w:ascii="Times New Roman" w:eastAsia="Times New Roman" w:hAnsi="Times New Roman" w:cs="Times New Roman"/>
          <w:sz w:val="30"/>
          <w:szCs w:val="30"/>
          <w:lang w:eastAsia="ru-RU"/>
        </w:rPr>
        <w:t xml:space="preserve"> определяются по </w:t>
      </w:r>
      <w:r w:rsidR="00210795">
        <w:rPr>
          <w:rFonts w:ascii="Times New Roman" w:eastAsia="Times New Roman" w:hAnsi="Times New Roman" w:cs="Times New Roman"/>
          <w:sz w:val="30"/>
          <w:szCs w:val="30"/>
          <w:lang w:eastAsia="ru-RU"/>
        </w:rPr>
        <w:t>тарифам Прейскуранта</w:t>
      </w:r>
      <w:r w:rsidRPr="0012117E">
        <w:rPr>
          <w:rFonts w:ascii="Times New Roman" w:eastAsia="Times New Roman" w:hAnsi="Times New Roman" w:cs="Times New Roman"/>
          <w:sz w:val="30"/>
          <w:szCs w:val="30"/>
          <w:lang w:eastAsia="ru-RU"/>
        </w:rPr>
        <w:t xml:space="preserve"> на аналогичные объекты, их составные части и элементы, а при отсутствии аналогичных видов работ (услуг) – исходя из фактических затрат рабочего времени </w:t>
      </w:r>
      <w:r w:rsidR="00210795">
        <w:rPr>
          <w:rFonts w:ascii="Times New Roman" w:eastAsia="Times New Roman" w:hAnsi="Times New Roman" w:cs="Times New Roman"/>
          <w:sz w:val="30"/>
          <w:szCs w:val="30"/>
          <w:lang w:eastAsia="ru-RU"/>
        </w:rPr>
        <w:t xml:space="preserve">и стоимости человека-часа </w:t>
      </w:r>
      <w:r w:rsidRPr="0012117E">
        <w:rPr>
          <w:rFonts w:ascii="Times New Roman" w:eastAsia="Times New Roman" w:hAnsi="Times New Roman" w:cs="Times New Roman"/>
          <w:sz w:val="30"/>
          <w:szCs w:val="30"/>
          <w:lang w:eastAsia="ru-RU"/>
        </w:rPr>
        <w:t>специалистов</w:t>
      </w:r>
      <w:r w:rsidR="00210795">
        <w:rPr>
          <w:rFonts w:ascii="Times New Roman" w:eastAsia="Times New Roman" w:hAnsi="Times New Roman" w:cs="Times New Roman"/>
          <w:sz w:val="30"/>
          <w:szCs w:val="30"/>
          <w:lang w:eastAsia="ru-RU"/>
        </w:rPr>
        <w:t xml:space="preserve"> РУП «Витебское агентство по государственной регистрации и земельному кадастру»</w:t>
      </w:r>
      <w:r w:rsidR="002F7C81">
        <w:rPr>
          <w:rFonts w:ascii="Times New Roman" w:eastAsia="Times New Roman" w:hAnsi="Times New Roman" w:cs="Times New Roman"/>
          <w:sz w:val="30"/>
          <w:szCs w:val="30"/>
          <w:lang w:eastAsia="ru-RU"/>
        </w:rPr>
        <w:t>, указанных в п. 5 настоящей Инструкции</w:t>
      </w:r>
      <w:r w:rsidRPr="0012117E">
        <w:rPr>
          <w:rFonts w:ascii="Times New Roman" w:eastAsia="Times New Roman" w:hAnsi="Times New Roman" w:cs="Times New Roman"/>
          <w:sz w:val="30"/>
          <w:szCs w:val="30"/>
          <w:lang w:eastAsia="ru-RU"/>
        </w:rPr>
        <w:t>.</w:t>
      </w:r>
    </w:p>
    <w:p w14:paraId="17F44110" w14:textId="7DABC0CF" w:rsidR="002F7C81" w:rsidRDefault="00013929" w:rsidP="00013929">
      <w:pPr>
        <w:spacing w:after="0" w:line="240" w:lineRule="auto"/>
        <w:ind w:firstLine="709"/>
        <w:jc w:val="both"/>
        <w:rPr>
          <w:rFonts w:ascii="Times New Roman" w:eastAsia="Times New Roman" w:hAnsi="Times New Roman" w:cs="Times New Roman"/>
          <w:sz w:val="30"/>
          <w:szCs w:val="30"/>
          <w:lang w:eastAsia="ru-RU"/>
        </w:rPr>
      </w:pPr>
      <w:bookmarkStart w:id="0" w:name="Par0"/>
      <w:bookmarkEnd w:id="0"/>
      <w:r w:rsidRPr="0012117E">
        <w:rPr>
          <w:rFonts w:ascii="Times New Roman" w:eastAsia="Times New Roman" w:hAnsi="Times New Roman" w:cs="Times New Roman"/>
          <w:sz w:val="30"/>
          <w:szCs w:val="30"/>
          <w:lang w:eastAsia="ru-RU"/>
        </w:rPr>
        <w:t>7. При выполнении полевых работ,</w:t>
      </w:r>
      <w:r w:rsidR="00FC1569">
        <w:rPr>
          <w:rFonts w:ascii="Times New Roman" w:eastAsia="Times New Roman" w:hAnsi="Times New Roman" w:cs="Times New Roman"/>
          <w:sz w:val="30"/>
          <w:szCs w:val="30"/>
          <w:lang w:eastAsia="ru-RU"/>
        </w:rPr>
        <w:t xml:space="preserve"> предусмотренных разделами </w:t>
      </w:r>
      <w:r w:rsidR="00FC1569">
        <w:rPr>
          <w:rFonts w:ascii="Times New Roman" w:eastAsia="Times New Roman" w:hAnsi="Times New Roman" w:cs="Times New Roman"/>
          <w:sz w:val="30"/>
          <w:szCs w:val="30"/>
          <w:lang w:eastAsia="ru-RU"/>
        </w:rPr>
        <w:br/>
        <w:t>1–</w:t>
      </w:r>
      <w:r w:rsidRPr="0012117E">
        <w:rPr>
          <w:rFonts w:ascii="Times New Roman" w:eastAsia="Times New Roman" w:hAnsi="Times New Roman" w:cs="Times New Roman"/>
          <w:sz w:val="30"/>
          <w:szCs w:val="30"/>
          <w:lang w:eastAsia="ru-RU"/>
        </w:rPr>
        <w:t>8</w:t>
      </w:r>
      <w:r w:rsidR="002971F3">
        <w:rPr>
          <w:rFonts w:ascii="Times New Roman" w:eastAsia="Times New Roman" w:hAnsi="Times New Roman" w:cs="Times New Roman"/>
          <w:sz w:val="30"/>
          <w:szCs w:val="30"/>
          <w:lang w:eastAsia="ru-RU"/>
        </w:rPr>
        <w:t>, 10</w:t>
      </w:r>
      <w:r w:rsidRPr="0012117E">
        <w:rPr>
          <w:rFonts w:ascii="Times New Roman" w:eastAsia="Times New Roman" w:hAnsi="Times New Roman" w:cs="Times New Roman"/>
          <w:sz w:val="30"/>
          <w:szCs w:val="30"/>
          <w:lang w:eastAsia="ru-RU"/>
        </w:rPr>
        <w:t xml:space="preserve"> </w:t>
      </w:r>
      <w:r w:rsidR="00210795">
        <w:rPr>
          <w:rFonts w:ascii="Times New Roman" w:eastAsia="Times New Roman" w:hAnsi="Times New Roman" w:cs="Times New Roman"/>
          <w:sz w:val="30"/>
          <w:szCs w:val="30"/>
          <w:lang w:eastAsia="ru-RU"/>
        </w:rPr>
        <w:t>Прейскуранта</w:t>
      </w:r>
      <w:r w:rsidRPr="0012117E">
        <w:rPr>
          <w:rFonts w:ascii="Times New Roman" w:eastAsia="Times New Roman" w:hAnsi="Times New Roman" w:cs="Times New Roman"/>
          <w:sz w:val="30"/>
          <w:szCs w:val="30"/>
          <w:lang w:eastAsia="ru-RU"/>
        </w:rPr>
        <w:t xml:space="preserve">, </w:t>
      </w:r>
      <w:r w:rsidR="00A07502">
        <w:rPr>
          <w:rFonts w:ascii="Times New Roman" w:eastAsia="Times New Roman" w:hAnsi="Times New Roman" w:cs="Times New Roman"/>
          <w:sz w:val="30"/>
          <w:szCs w:val="30"/>
          <w:lang w:eastAsia="ru-RU"/>
        </w:rPr>
        <w:t xml:space="preserve">стоимость выполненных работ (оказанных услуг) при  </w:t>
      </w:r>
      <w:r w:rsidR="00210795">
        <w:rPr>
          <w:rFonts w:ascii="Times New Roman" w:eastAsia="Times New Roman" w:hAnsi="Times New Roman" w:cs="Times New Roman"/>
          <w:sz w:val="30"/>
          <w:szCs w:val="30"/>
          <w:lang w:eastAsia="ru-RU"/>
        </w:rPr>
        <w:t xml:space="preserve"> выезд</w:t>
      </w:r>
      <w:r w:rsidR="00A07502">
        <w:rPr>
          <w:rFonts w:ascii="Times New Roman" w:eastAsia="Times New Roman" w:hAnsi="Times New Roman" w:cs="Times New Roman"/>
          <w:sz w:val="30"/>
          <w:szCs w:val="30"/>
          <w:lang w:eastAsia="ru-RU"/>
        </w:rPr>
        <w:t xml:space="preserve">е </w:t>
      </w:r>
      <w:r w:rsidR="00210795">
        <w:rPr>
          <w:rFonts w:ascii="Times New Roman" w:eastAsia="Times New Roman" w:hAnsi="Times New Roman" w:cs="Times New Roman"/>
          <w:sz w:val="30"/>
          <w:szCs w:val="30"/>
          <w:lang w:eastAsia="ru-RU"/>
        </w:rPr>
        <w:t xml:space="preserve"> каждого специалиста </w:t>
      </w:r>
      <w:r w:rsidRPr="0012117E">
        <w:rPr>
          <w:rFonts w:ascii="Times New Roman" w:eastAsia="Times New Roman" w:hAnsi="Times New Roman" w:cs="Times New Roman"/>
          <w:sz w:val="30"/>
          <w:szCs w:val="30"/>
          <w:lang w:eastAsia="ru-RU"/>
        </w:rPr>
        <w:t xml:space="preserve"> на о</w:t>
      </w:r>
      <w:r w:rsidR="00210795">
        <w:rPr>
          <w:rFonts w:ascii="Times New Roman" w:eastAsia="Times New Roman" w:hAnsi="Times New Roman" w:cs="Times New Roman"/>
          <w:sz w:val="30"/>
          <w:szCs w:val="30"/>
          <w:lang w:eastAsia="ru-RU"/>
        </w:rPr>
        <w:t>бъект и возвращении его обратно</w:t>
      </w:r>
      <w:r w:rsidR="006228D4">
        <w:rPr>
          <w:rFonts w:ascii="Times New Roman" w:eastAsia="Times New Roman" w:hAnsi="Times New Roman" w:cs="Times New Roman"/>
          <w:sz w:val="30"/>
          <w:szCs w:val="30"/>
          <w:lang w:eastAsia="ru-RU"/>
        </w:rPr>
        <w:t xml:space="preserve"> увеличивается</w:t>
      </w:r>
      <w:r w:rsidR="002F7C81">
        <w:rPr>
          <w:rFonts w:ascii="Times New Roman" w:eastAsia="Times New Roman" w:hAnsi="Times New Roman" w:cs="Times New Roman"/>
          <w:sz w:val="30"/>
          <w:szCs w:val="30"/>
          <w:lang w:eastAsia="ru-RU"/>
        </w:rPr>
        <w:t xml:space="preserve"> на сумму надбавки за выезд  в следующих размерах:</w:t>
      </w:r>
    </w:p>
    <w:p w14:paraId="320B1914" w14:textId="690234A4" w:rsidR="00C54CA3" w:rsidRPr="00261DA4" w:rsidRDefault="00C54CA3" w:rsidP="00013929">
      <w:pPr>
        <w:spacing w:after="0" w:line="240" w:lineRule="auto"/>
        <w:ind w:firstLine="709"/>
        <w:jc w:val="both"/>
        <w:rPr>
          <w:rFonts w:ascii="Times New Roman" w:eastAsia="Times New Roman" w:hAnsi="Times New Roman" w:cs="Times New Roman"/>
          <w:sz w:val="30"/>
          <w:szCs w:val="30"/>
          <w:lang w:eastAsia="ru-RU"/>
        </w:rPr>
      </w:pPr>
      <w:r w:rsidRPr="00261DA4">
        <w:rPr>
          <w:rFonts w:ascii="Times New Roman" w:eastAsia="Times New Roman" w:hAnsi="Times New Roman" w:cs="Times New Roman"/>
          <w:sz w:val="30"/>
          <w:szCs w:val="30"/>
          <w:lang w:eastAsia="ru-RU"/>
        </w:rPr>
        <w:t>при расстояни</w:t>
      </w:r>
      <w:r w:rsidR="00736C31" w:rsidRPr="00261DA4">
        <w:rPr>
          <w:rFonts w:ascii="Times New Roman" w:eastAsia="Times New Roman" w:hAnsi="Times New Roman" w:cs="Times New Roman"/>
          <w:sz w:val="30"/>
          <w:szCs w:val="30"/>
          <w:lang w:eastAsia="ru-RU"/>
        </w:rPr>
        <w:t xml:space="preserve">и до объекта до 20 км – на </w:t>
      </w:r>
      <w:r w:rsidR="00717B1F" w:rsidRPr="00261DA4">
        <w:rPr>
          <w:rFonts w:ascii="Times New Roman" w:eastAsia="Times New Roman" w:hAnsi="Times New Roman" w:cs="Times New Roman"/>
          <w:sz w:val="30"/>
          <w:szCs w:val="30"/>
          <w:lang w:eastAsia="ru-RU"/>
        </w:rPr>
        <w:t>29,20</w:t>
      </w:r>
      <w:r w:rsidRPr="00261DA4">
        <w:rPr>
          <w:rFonts w:ascii="Times New Roman" w:eastAsia="Times New Roman" w:hAnsi="Times New Roman" w:cs="Times New Roman"/>
          <w:sz w:val="30"/>
          <w:szCs w:val="30"/>
          <w:lang w:eastAsia="ru-RU"/>
        </w:rPr>
        <w:t xml:space="preserve"> руб.</w:t>
      </w:r>
      <w:r w:rsidR="00ED613E" w:rsidRPr="00261DA4">
        <w:rPr>
          <w:rFonts w:ascii="Times New Roman" w:eastAsia="Times New Roman" w:hAnsi="Times New Roman" w:cs="Times New Roman"/>
          <w:sz w:val="30"/>
          <w:szCs w:val="30"/>
          <w:lang w:eastAsia="ru-RU"/>
        </w:rPr>
        <w:t>(без НДС)</w:t>
      </w:r>
      <w:r w:rsidRPr="00261DA4">
        <w:rPr>
          <w:rFonts w:ascii="Times New Roman" w:eastAsia="Times New Roman" w:hAnsi="Times New Roman" w:cs="Times New Roman"/>
          <w:sz w:val="30"/>
          <w:szCs w:val="30"/>
          <w:lang w:eastAsia="ru-RU"/>
        </w:rPr>
        <w:t>;</w:t>
      </w:r>
    </w:p>
    <w:p w14:paraId="046E4AB4" w14:textId="55D7712D" w:rsidR="00C54CA3" w:rsidRPr="00261DA4" w:rsidRDefault="00C54CA3" w:rsidP="00013929">
      <w:pPr>
        <w:spacing w:after="0" w:line="240" w:lineRule="auto"/>
        <w:ind w:firstLine="709"/>
        <w:jc w:val="both"/>
        <w:rPr>
          <w:rFonts w:ascii="Times New Roman" w:eastAsia="Times New Roman" w:hAnsi="Times New Roman" w:cs="Times New Roman"/>
          <w:sz w:val="30"/>
          <w:szCs w:val="30"/>
          <w:lang w:eastAsia="ru-RU"/>
        </w:rPr>
      </w:pPr>
      <w:r w:rsidRPr="00261DA4">
        <w:rPr>
          <w:rFonts w:ascii="Times New Roman" w:eastAsia="Times New Roman" w:hAnsi="Times New Roman" w:cs="Times New Roman"/>
          <w:sz w:val="30"/>
          <w:szCs w:val="30"/>
          <w:lang w:eastAsia="ru-RU"/>
        </w:rPr>
        <w:t>при расстоянии до о</w:t>
      </w:r>
      <w:r w:rsidR="00736C31" w:rsidRPr="00261DA4">
        <w:rPr>
          <w:rFonts w:ascii="Times New Roman" w:eastAsia="Times New Roman" w:hAnsi="Times New Roman" w:cs="Times New Roman"/>
          <w:sz w:val="30"/>
          <w:szCs w:val="30"/>
          <w:lang w:eastAsia="ru-RU"/>
        </w:rPr>
        <w:t xml:space="preserve">бъекта от 20 до 40 км – на </w:t>
      </w:r>
      <w:r w:rsidR="00717B1F" w:rsidRPr="00261DA4">
        <w:rPr>
          <w:rFonts w:ascii="Times New Roman" w:eastAsia="Times New Roman" w:hAnsi="Times New Roman" w:cs="Times New Roman"/>
          <w:sz w:val="30"/>
          <w:szCs w:val="30"/>
          <w:lang w:eastAsia="ru-RU"/>
        </w:rPr>
        <w:t>48,66</w:t>
      </w:r>
      <w:r w:rsidRPr="00261DA4">
        <w:rPr>
          <w:rFonts w:ascii="Times New Roman" w:eastAsia="Times New Roman" w:hAnsi="Times New Roman" w:cs="Times New Roman"/>
          <w:sz w:val="30"/>
          <w:szCs w:val="30"/>
          <w:lang w:eastAsia="ru-RU"/>
        </w:rPr>
        <w:t xml:space="preserve"> руб.</w:t>
      </w:r>
      <w:r w:rsidR="00ED613E" w:rsidRPr="00261DA4">
        <w:rPr>
          <w:rFonts w:ascii="Times New Roman" w:eastAsia="Times New Roman" w:hAnsi="Times New Roman" w:cs="Times New Roman"/>
          <w:sz w:val="30"/>
          <w:szCs w:val="30"/>
          <w:lang w:eastAsia="ru-RU"/>
        </w:rPr>
        <w:t>(без НДС)</w:t>
      </w:r>
      <w:r w:rsidRPr="00261DA4">
        <w:rPr>
          <w:rFonts w:ascii="Times New Roman" w:eastAsia="Times New Roman" w:hAnsi="Times New Roman" w:cs="Times New Roman"/>
          <w:sz w:val="30"/>
          <w:szCs w:val="30"/>
          <w:lang w:eastAsia="ru-RU"/>
        </w:rPr>
        <w:t>;</w:t>
      </w:r>
    </w:p>
    <w:p w14:paraId="75650276" w14:textId="557E7DB9" w:rsidR="00C54CA3" w:rsidRPr="00261DA4" w:rsidRDefault="00C54CA3" w:rsidP="00013929">
      <w:pPr>
        <w:spacing w:after="0" w:line="240" w:lineRule="auto"/>
        <w:ind w:firstLine="709"/>
        <w:jc w:val="both"/>
        <w:rPr>
          <w:rFonts w:ascii="Times New Roman" w:eastAsia="Times New Roman" w:hAnsi="Times New Roman" w:cs="Times New Roman"/>
          <w:sz w:val="30"/>
          <w:szCs w:val="30"/>
          <w:lang w:eastAsia="ru-RU"/>
        </w:rPr>
      </w:pPr>
      <w:r w:rsidRPr="00261DA4">
        <w:rPr>
          <w:rFonts w:ascii="Times New Roman" w:eastAsia="Times New Roman" w:hAnsi="Times New Roman" w:cs="Times New Roman"/>
          <w:sz w:val="30"/>
          <w:szCs w:val="30"/>
          <w:lang w:eastAsia="ru-RU"/>
        </w:rPr>
        <w:t>при расстоянии до о</w:t>
      </w:r>
      <w:r w:rsidR="00736C31" w:rsidRPr="00261DA4">
        <w:rPr>
          <w:rFonts w:ascii="Times New Roman" w:eastAsia="Times New Roman" w:hAnsi="Times New Roman" w:cs="Times New Roman"/>
          <w:sz w:val="30"/>
          <w:szCs w:val="30"/>
          <w:lang w:eastAsia="ru-RU"/>
        </w:rPr>
        <w:t xml:space="preserve">бъекта от 40 до 60 км – на </w:t>
      </w:r>
      <w:r w:rsidR="00717B1F" w:rsidRPr="00261DA4">
        <w:rPr>
          <w:rFonts w:ascii="Times New Roman" w:eastAsia="Times New Roman" w:hAnsi="Times New Roman" w:cs="Times New Roman"/>
          <w:sz w:val="30"/>
          <w:szCs w:val="30"/>
          <w:lang w:eastAsia="ru-RU"/>
        </w:rPr>
        <w:t>72,99</w:t>
      </w:r>
      <w:r w:rsidRPr="00261DA4">
        <w:rPr>
          <w:rFonts w:ascii="Times New Roman" w:eastAsia="Times New Roman" w:hAnsi="Times New Roman" w:cs="Times New Roman"/>
          <w:sz w:val="30"/>
          <w:szCs w:val="30"/>
          <w:lang w:eastAsia="ru-RU"/>
        </w:rPr>
        <w:t xml:space="preserve"> руб.</w:t>
      </w:r>
      <w:r w:rsidR="00ED613E" w:rsidRPr="00261DA4">
        <w:rPr>
          <w:rFonts w:ascii="Times New Roman" w:eastAsia="Times New Roman" w:hAnsi="Times New Roman" w:cs="Times New Roman"/>
          <w:sz w:val="30"/>
          <w:szCs w:val="30"/>
          <w:lang w:eastAsia="ru-RU"/>
        </w:rPr>
        <w:t>(без НДС)</w:t>
      </w:r>
      <w:r w:rsidRPr="00261DA4">
        <w:rPr>
          <w:rFonts w:ascii="Times New Roman" w:eastAsia="Times New Roman" w:hAnsi="Times New Roman" w:cs="Times New Roman"/>
          <w:sz w:val="30"/>
          <w:szCs w:val="30"/>
          <w:lang w:eastAsia="ru-RU"/>
        </w:rPr>
        <w:t>;</w:t>
      </w:r>
    </w:p>
    <w:p w14:paraId="50DEA9A1" w14:textId="552AC2B5" w:rsidR="008F2DA5" w:rsidRPr="00261DA4" w:rsidRDefault="00C54CA3" w:rsidP="00013929">
      <w:pPr>
        <w:spacing w:after="0" w:line="240" w:lineRule="auto"/>
        <w:ind w:firstLine="709"/>
        <w:jc w:val="both"/>
        <w:rPr>
          <w:rFonts w:ascii="Times New Roman" w:eastAsia="Times New Roman" w:hAnsi="Times New Roman" w:cs="Times New Roman"/>
          <w:sz w:val="30"/>
          <w:szCs w:val="30"/>
          <w:lang w:eastAsia="ru-RU"/>
        </w:rPr>
      </w:pPr>
      <w:r w:rsidRPr="00261DA4">
        <w:rPr>
          <w:rFonts w:ascii="Times New Roman" w:eastAsia="Times New Roman" w:hAnsi="Times New Roman" w:cs="Times New Roman"/>
          <w:sz w:val="30"/>
          <w:szCs w:val="30"/>
          <w:lang w:eastAsia="ru-RU"/>
        </w:rPr>
        <w:t>при расстоянии до объекта свыше 60 км</w:t>
      </w:r>
      <w:r w:rsidR="00736C31" w:rsidRPr="00261DA4">
        <w:rPr>
          <w:rFonts w:ascii="Times New Roman" w:eastAsia="Times New Roman" w:hAnsi="Times New Roman" w:cs="Times New Roman"/>
          <w:sz w:val="30"/>
          <w:szCs w:val="30"/>
          <w:lang w:eastAsia="ru-RU"/>
        </w:rPr>
        <w:t xml:space="preserve"> – на </w:t>
      </w:r>
      <w:r w:rsidR="00717B1F" w:rsidRPr="00261DA4">
        <w:rPr>
          <w:rFonts w:ascii="Times New Roman" w:eastAsia="Times New Roman" w:hAnsi="Times New Roman" w:cs="Times New Roman"/>
          <w:sz w:val="30"/>
          <w:szCs w:val="30"/>
          <w:lang w:eastAsia="ru-RU"/>
        </w:rPr>
        <w:t>97,32</w:t>
      </w:r>
      <w:r w:rsidRPr="00261DA4">
        <w:rPr>
          <w:rFonts w:ascii="Times New Roman" w:eastAsia="Times New Roman" w:hAnsi="Times New Roman" w:cs="Times New Roman"/>
          <w:sz w:val="30"/>
          <w:szCs w:val="30"/>
          <w:lang w:eastAsia="ru-RU"/>
        </w:rPr>
        <w:t xml:space="preserve"> руб.</w:t>
      </w:r>
      <w:r w:rsidR="00A861B7" w:rsidRPr="00261DA4">
        <w:rPr>
          <w:rFonts w:ascii="Times New Roman" w:eastAsia="Times New Roman" w:hAnsi="Times New Roman" w:cs="Times New Roman"/>
          <w:sz w:val="30"/>
          <w:szCs w:val="30"/>
          <w:lang w:eastAsia="ru-RU"/>
        </w:rPr>
        <w:t>(без НДС).</w:t>
      </w:r>
    </w:p>
    <w:p w14:paraId="781913BF" w14:textId="0454DEA4" w:rsidR="00013929" w:rsidRPr="0012117E" w:rsidRDefault="00013929" w:rsidP="00013929">
      <w:pPr>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 xml:space="preserve">При предоставлении заявителем транспорта для выезда специалиста на объект и возвращения его обратно к </w:t>
      </w:r>
      <w:r w:rsidR="006228D4">
        <w:rPr>
          <w:rFonts w:ascii="Times New Roman" w:eastAsia="Times New Roman" w:hAnsi="Times New Roman" w:cs="Times New Roman"/>
          <w:sz w:val="30"/>
          <w:szCs w:val="30"/>
          <w:lang w:eastAsia="ru-RU"/>
        </w:rPr>
        <w:t>надбавкам</w:t>
      </w:r>
      <w:r w:rsidRPr="0012117E">
        <w:rPr>
          <w:rFonts w:ascii="Times New Roman" w:eastAsia="Times New Roman" w:hAnsi="Times New Roman" w:cs="Times New Roman"/>
          <w:sz w:val="30"/>
          <w:szCs w:val="30"/>
          <w:lang w:eastAsia="ru-RU"/>
        </w:rPr>
        <w:t>, указанн</w:t>
      </w:r>
      <w:r w:rsidR="006228D4">
        <w:rPr>
          <w:rFonts w:ascii="Times New Roman" w:eastAsia="Times New Roman" w:hAnsi="Times New Roman" w:cs="Times New Roman"/>
          <w:sz w:val="30"/>
          <w:szCs w:val="30"/>
          <w:lang w:eastAsia="ru-RU"/>
        </w:rPr>
        <w:t>ым</w:t>
      </w:r>
      <w:r w:rsidRPr="0012117E">
        <w:rPr>
          <w:rFonts w:ascii="Times New Roman" w:eastAsia="Times New Roman" w:hAnsi="Times New Roman" w:cs="Times New Roman"/>
          <w:sz w:val="30"/>
          <w:szCs w:val="30"/>
          <w:lang w:eastAsia="ru-RU"/>
        </w:rPr>
        <w:t xml:space="preserve"> в части первой настоящего пункта, применяется поправочный коэффициент 0,5.</w:t>
      </w:r>
    </w:p>
    <w:p w14:paraId="751770EF" w14:textId="06FA682C" w:rsidR="00013929" w:rsidRPr="0012117E" w:rsidRDefault="00013929" w:rsidP="00013929">
      <w:pPr>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 xml:space="preserve">При проведении полевых работ по адресации объекта, предусмотренных разделом 8, специалистом, одновременно выполняющим полевые работы по его технической инвентаризации или </w:t>
      </w:r>
      <w:r w:rsidRPr="0012117E">
        <w:rPr>
          <w:rFonts w:ascii="Times New Roman" w:eastAsia="Times New Roman" w:hAnsi="Times New Roman" w:cs="Times New Roman"/>
          <w:sz w:val="30"/>
          <w:szCs w:val="30"/>
          <w:lang w:eastAsia="ru-RU"/>
        </w:rPr>
        <w:lastRenderedPageBreak/>
        <w:t xml:space="preserve">проверке характеристик, </w:t>
      </w:r>
      <w:r w:rsidR="006228D4">
        <w:rPr>
          <w:rFonts w:ascii="Times New Roman" w:eastAsia="Times New Roman" w:hAnsi="Times New Roman" w:cs="Times New Roman"/>
          <w:sz w:val="30"/>
          <w:szCs w:val="30"/>
          <w:lang w:eastAsia="ru-RU"/>
        </w:rPr>
        <w:t>надбавка за выезд</w:t>
      </w:r>
      <w:r w:rsidRPr="0012117E">
        <w:rPr>
          <w:rFonts w:ascii="Times New Roman" w:eastAsia="Times New Roman" w:hAnsi="Times New Roman" w:cs="Times New Roman"/>
          <w:sz w:val="30"/>
          <w:szCs w:val="30"/>
          <w:lang w:eastAsia="ru-RU"/>
        </w:rPr>
        <w:t>, предусмотренн</w:t>
      </w:r>
      <w:r w:rsidR="006D48C7">
        <w:rPr>
          <w:rFonts w:ascii="Times New Roman" w:eastAsia="Times New Roman" w:hAnsi="Times New Roman" w:cs="Times New Roman"/>
          <w:sz w:val="30"/>
          <w:szCs w:val="30"/>
          <w:lang w:eastAsia="ru-RU"/>
        </w:rPr>
        <w:t>ая</w:t>
      </w:r>
      <w:r w:rsidRPr="0012117E">
        <w:rPr>
          <w:rFonts w:ascii="Times New Roman" w:eastAsia="Times New Roman" w:hAnsi="Times New Roman" w:cs="Times New Roman"/>
          <w:sz w:val="30"/>
          <w:szCs w:val="30"/>
          <w:lang w:eastAsia="ru-RU"/>
        </w:rPr>
        <w:t xml:space="preserve"> настоящим пунктом, к работам по адресации не применяется.</w:t>
      </w:r>
    </w:p>
    <w:p w14:paraId="1F54660E" w14:textId="77777777" w:rsidR="00013929" w:rsidRPr="0012117E" w:rsidRDefault="00013929" w:rsidP="00013929">
      <w:pPr>
        <w:autoSpaceDE w:val="0"/>
        <w:autoSpaceDN w:val="0"/>
        <w:adjustRightInd w:val="0"/>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 xml:space="preserve">8. Если объект технической инвентаризации обладает, несколькими факторами сложности, то определяется обобщенный поправочный коэффициент для факторов сложности, который рассчитывается путем перемножения всех поправочных коэффициентов для факторов сложности, установленных настоящей Инструкцией, и округляется с точностью до двух знаков после запятой в соответствии с арифметическими правилами. </w:t>
      </w:r>
    </w:p>
    <w:p w14:paraId="03DBE9DA" w14:textId="77777777" w:rsidR="00013929" w:rsidRPr="0012117E" w:rsidRDefault="00013929" w:rsidP="00013929">
      <w:pPr>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 xml:space="preserve">При наличии нескольких факторов сложности, перечисленных в каком-либо подпункте (например, наличие одновременно различной толщины капитальных стен и их разнородности), поправочный коэффициент для фактора сложности применяется один раз. </w:t>
      </w:r>
    </w:p>
    <w:p w14:paraId="26A6FD9B" w14:textId="71A68C63" w:rsidR="00013929" w:rsidRPr="0012117E" w:rsidRDefault="00013929" w:rsidP="00013929">
      <w:pPr>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9. При выполнении работ (оказании услуг)</w:t>
      </w:r>
      <w:r w:rsidR="00FC1569">
        <w:rPr>
          <w:rFonts w:ascii="Times New Roman" w:eastAsia="Times New Roman" w:hAnsi="Times New Roman" w:cs="Times New Roman"/>
          <w:sz w:val="30"/>
          <w:szCs w:val="30"/>
          <w:lang w:eastAsia="ru-RU"/>
        </w:rPr>
        <w:t>, предусмотренных разделами 1–</w:t>
      </w:r>
      <w:r w:rsidRPr="0012117E">
        <w:rPr>
          <w:rFonts w:ascii="Times New Roman" w:eastAsia="Times New Roman" w:hAnsi="Times New Roman" w:cs="Times New Roman"/>
          <w:sz w:val="30"/>
          <w:szCs w:val="30"/>
          <w:lang w:eastAsia="ru-RU"/>
        </w:rPr>
        <w:t xml:space="preserve">6 </w:t>
      </w:r>
      <w:r w:rsidR="006D48C7">
        <w:rPr>
          <w:rFonts w:ascii="Times New Roman" w:eastAsia="Times New Roman" w:hAnsi="Times New Roman" w:cs="Times New Roman"/>
          <w:sz w:val="30"/>
          <w:szCs w:val="30"/>
          <w:lang w:eastAsia="ru-RU"/>
        </w:rPr>
        <w:t>Прейскуранта</w:t>
      </w:r>
      <w:r w:rsidRPr="0012117E">
        <w:rPr>
          <w:rFonts w:ascii="Times New Roman" w:eastAsia="Times New Roman" w:hAnsi="Times New Roman" w:cs="Times New Roman"/>
          <w:sz w:val="30"/>
          <w:szCs w:val="30"/>
          <w:lang w:eastAsia="ru-RU"/>
        </w:rPr>
        <w:t xml:space="preserve">, к </w:t>
      </w:r>
      <w:r w:rsidR="006D48C7">
        <w:rPr>
          <w:rFonts w:ascii="Times New Roman" w:eastAsia="Times New Roman" w:hAnsi="Times New Roman" w:cs="Times New Roman"/>
          <w:sz w:val="30"/>
          <w:szCs w:val="30"/>
          <w:lang w:eastAsia="ru-RU"/>
        </w:rPr>
        <w:t>тарифам Прейскуранта</w:t>
      </w:r>
      <w:r w:rsidRPr="0012117E">
        <w:rPr>
          <w:rFonts w:ascii="Times New Roman" w:eastAsia="Times New Roman" w:hAnsi="Times New Roman" w:cs="Times New Roman"/>
          <w:sz w:val="30"/>
          <w:szCs w:val="30"/>
          <w:lang w:eastAsia="ru-RU"/>
        </w:rPr>
        <w:t xml:space="preserve"> применяются следующие поправочные коэффициенты для факторов сложности: </w:t>
      </w:r>
    </w:p>
    <w:p w14:paraId="6F5BD9A1" w14:textId="1D649B3E" w:rsidR="00013929" w:rsidRPr="0012117E" w:rsidRDefault="00013929" w:rsidP="00013929">
      <w:pPr>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 xml:space="preserve">9.1. при выполнении полевых работ по работам раздела 1, главы 28 раздела 6 в зимних условиях, за исключением полевых работ в отношении отапливаемых изолированных помещений (с 1 ноября до 1 апреля) – 1,20; </w:t>
      </w:r>
    </w:p>
    <w:p w14:paraId="31B8E9C7" w14:textId="4110C33B" w:rsidR="00013929" w:rsidRPr="0012117E" w:rsidRDefault="00013929" w:rsidP="00013929">
      <w:pPr>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9.2. при выполнении полевы</w:t>
      </w:r>
      <w:r w:rsidR="00FC1569">
        <w:rPr>
          <w:rFonts w:ascii="Times New Roman" w:eastAsia="Times New Roman" w:hAnsi="Times New Roman" w:cs="Times New Roman"/>
          <w:sz w:val="30"/>
          <w:szCs w:val="30"/>
          <w:lang w:eastAsia="ru-RU"/>
        </w:rPr>
        <w:t>х работ по работам разделов 2–</w:t>
      </w:r>
      <w:r w:rsidRPr="0012117E">
        <w:rPr>
          <w:rFonts w:ascii="Times New Roman" w:eastAsia="Times New Roman" w:hAnsi="Times New Roman" w:cs="Times New Roman"/>
          <w:sz w:val="30"/>
          <w:szCs w:val="30"/>
          <w:lang w:eastAsia="ru-RU"/>
        </w:rPr>
        <w:t>5</w:t>
      </w:r>
      <w:r w:rsidR="002971F3">
        <w:rPr>
          <w:rFonts w:ascii="Times New Roman" w:eastAsia="Times New Roman" w:hAnsi="Times New Roman" w:cs="Times New Roman"/>
          <w:sz w:val="30"/>
          <w:szCs w:val="30"/>
          <w:lang w:eastAsia="ru-RU"/>
        </w:rPr>
        <w:t>, 10</w:t>
      </w:r>
      <w:r w:rsidRPr="0012117E">
        <w:rPr>
          <w:rFonts w:ascii="Times New Roman" w:eastAsia="Times New Roman" w:hAnsi="Times New Roman" w:cs="Times New Roman"/>
          <w:sz w:val="30"/>
          <w:szCs w:val="30"/>
          <w:lang w:eastAsia="ru-RU"/>
        </w:rPr>
        <w:t xml:space="preserve"> в зимних условиях (с 1 ноября до 1 апреля) – 1,30;</w:t>
      </w:r>
    </w:p>
    <w:p w14:paraId="1DED4D8A" w14:textId="4BBC3CF5" w:rsidR="00013929" w:rsidRPr="0012117E" w:rsidRDefault="00013929" w:rsidP="00013929">
      <w:pPr>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 xml:space="preserve">9.3. при выполнении полевых работ в условиях действующего технологического оборудования, либо при выполнении полевых работ </w:t>
      </w:r>
      <w:r w:rsidRPr="0012117E">
        <w:rPr>
          <w:rFonts w:ascii="Times New Roman" w:eastAsia="Times New Roman" w:hAnsi="Times New Roman" w:cs="Times New Roman"/>
          <w:sz w:val="30"/>
          <w:szCs w:val="30"/>
          <w:lang w:eastAsia="ru-RU"/>
        </w:rPr>
        <w:br/>
        <w:t xml:space="preserve">в условиях движения транспорта, препятствующего выполнению работ, либо в заселенных или эксплуатируемых капитальных строениях (зданиях, сооружениях) или изолированных помещениях (в случаях вынужденных перерывов (приостановлений) при проведении полевых работ, обусловленных проживанием или деятельностью людей, необеспечением доступа в помещения для проведения полевых работ </w:t>
      </w:r>
      <w:r w:rsidRPr="0012117E">
        <w:rPr>
          <w:rFonts w:ascii="Times New Roman" w:eastAsia="Times New Roman" w:hAnsi="Times New Roman" w:cs="Times New Roman"/>
          <w:sz w:val="30"/>
          <w:szCs w:val="30"/>
          <w:lang w:eastAsia="ru-RU"/>
        </w:rPr>
        <w:br/>
        <w:t>и т.п.), либо при выполнении полевых работ по технической инвентаризации или проверке характеристик незавершенных законсервированных или незаконсервированных капитальных строений, за исключением работ по главам 1 и 3 радела 1</w:t>
      </w:r>
      <w:r w:rsidR="00990A0E">
        <w:rPr>
          <w:rFonts w:ascii="Times New Roman" w:eastAsia="Times New Roman" w:hAnsi="Times New Roman" w:cs="Times New Roman"/>
          <w:sz w:val="30"/>
          <w:szCs w:val="30"/>
          <w:lang w:eastAsia="ru-RU"/>
        </w:rPr>
        <w:t xml:space="preserve"> </w:t>
      </w:r>
      <w:r w:rsidR="00A3365B">
        <w:rPr>
          <w:rFonts w:ascii="Times New Roman" w:eastAsia="Times New Roman" w:hAnsi="Times New Roman" w:cs="Times New Roman"/>
          <w:sz w:val="30"/>
          <w:szCs w:val="30"/>
          <w:lang w:eastAsia="ru-RU"/>
        </w:rPr>
        <w:t xml:space="preserve"> </w:t>
      </w:r>
      <w:r w:rsidRPr="0012117E">
        <w:rPr>
          <w:rFonts w:ascii="Times New Roman" w:eastAsia="Times New Roman" w:hAnsi="Times New Roman" w:cs="Times New Roman"/>
          <w:sz w:val="30"/>
          <w:szCs w:val="30"/>
          <w:lang w:eastAsia="ru-RU"/>
        </w:rPr>
        <w:t>– 1,20;</w:t>
      </w:r>
    </w:p>
    <w:p w14:paraId="33C45D3B" w14:textId="77777777" w:rsidR="00013929" w:rsidRPr="0012117E" w:rsidRDefault="00013929" w:rsidP="00013929">
      <w:pPr>
        <w:autoSpaceDE w:val="0"/>
        <w:autoSpaceDN w:val="0"/>
        <w:adjustRightInd w:val="0"/>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9.4. при выполнении полевых работ в условиях труднодоступности (наличие препятствий при проведении измерений, затруднений в передвижении по объекту и т.п.) (при наличии фотофиксации) – 1,05;</w:t>
      </w:r>
    </w:p>
    <w:p w14:paraId="0F397FD2" w14:textId="77777777" w:rsidR="00013929" w:rsidRPr="0012117E" w:rsidRDefault="00013929" w:rsidP="00013929">
      <w:pPr>
        <w:autoSpaceDE w:val="0"/>
        <w:autoSpaceDN w:val="0"/>
        <w:adjustRightInd w:val="0"/>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 xml:space="preserve">9.5. если при проведении проверки характеристик недвижимого имущества необходимо пересоставлять формы инвентарного дела с бумажных носителей в электронный вид, то на камеральные работы по определению и внесению информации об объекте технической </w:t>
      </w:r>
      <w:r w:rsidRPr="0012117E">
        <w:rPr>
          <w:rFonts w:ascii="Times New Roman" w:eastAsia="Times New Roman" w:hAnsi="Times New Roman" w:cs="Times New Roman"/>
          <w:sz w:val="30"/>
          <w:szCs w:val="30"/>
          <w:lang w:eastAsia="ru-RU"/>
        </w:rPr>
        <w:lastRenderedPageBreak/>
        <w:t>инвентаризации и его составных (конструктивных) элемент</w:t>
      </w:r>
      <w:r w:rsidR="008D6231" w:rsidRPr="0012117E">
        <w:rPr>
          <w:rFonts w:ascii="Times New Roman" w:eastAsia="Times New Roman" w:hAnsi="Times New Roman" w:cs="Times New Roman"/>
          <w:sz w:val="30"/>
          <w:szCs w:val="30"/>
          <w:lang w:eastAsia="ru-RU"/>
        </w:rPr>
        <w:t>ах</w:t>
      </w:r>
      <w:r w:rsidRPr="0012117E">
        <w:rPr>
          <w:rFonts w:ascii="Times New Roman" w:eastAsia="Times New Roman" w:hAnsi="Times New Roman" w:cs="Times New Roman"/>
          <w:sz w:val="30"/>
          <w:szCs w:val="30"/>
          <w:lang w:eastAsia="ru-RU"/>
        </w:rPr>
        <w:t xml:space="preserve"> в базу данных реестра характеристик – 1,10;</w:t>
      </w:r>
    </w:p>
    <w:p w14:paraId="2BE95788" w14:textId="14BD444B" w:rsidR="00013929" w:rsidRPr="0012117E" w:rsidRDefault="00013929" w:rsidP="00013929">
      <w:pPr>
        <w:autoSpaceDE w:val="0"/>
        <w:autoSpaceDN w:val="0"/>
        <w:adjustRightInd w:val="0"/>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9.6. Коэффициенты</w:t>
      </w:r>
      <w:r w:rsidRPr="00FC1569">
        <w:rPr>
          <w:rFonts w:ascii="Times New Roman" w:eastAsia="Times New Roman" w:hAnsi="Times New Roman" w:cs="Times New Roman"/>
          <w:sz w:val="30"/>
          <w:szCs w:val="30"/>
          <w:lang w:eastAsia="ru-RU"/>
        </w:rPr>
        <w:t>, предусмотренные подпунктами 9.3 и 9.4 настоящего пункта, не применяются одновременно.</w:t>
      </w:r>
      <w:r w:rsidR="00D27D63" w:rsidRPr="00FC1569">
        <w:rPr>
          <w:rFonts w:ascii="Times New Roman" w:eastAsia="Times New Roman" w:hAnsi="Times New Roman" w:cs="Times New Roman"/>
          <w:sz w:val="30"/>
          <w:szCs w:val="30"/>
          <w:lang w:eastAsia="ru-RU"/>
        </w:rPr>
        <w:t xml:space="preserve"> В таком случае следует применять поправочный коэффициент для факторов сложности, предусмотренный подпунктом 9.3 настоящего пункта.</w:t>
      </w:r>
    </w:p>
    <w:p w14:paraId="31CFD7BF" w14:textId="0776419C" w:rsidR="00013929" w:rsidRPr="0012117E" w:rsidRDefault="00013929" w:rsidP="00013929">
      <w:pPr>
        <w:autoSpaceDE w:val="0"/>
        <w:autoSpaceDN w:val="0"/>
        <w:adjustRightInd w:val="0"/>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10. В зависимости от наличия факторов сложности при выполнении полевых работ и камеральных работ по составлению поэтажных планов</w:t>
      </w:r>
      <w:r w:rsidR="008D6231" w:rsidRPr="0012117E">
        <w:rPr>
          <w:rFonts w:ascii="Times New Roman" w:eastAsia="Times New Roman" w:hAnsi="Times New Roman" w:cs="Times New Roman"/>
          <w:sz w:val="30"/>
          <w:szCs w:val="30"/>
          <w:lang w:eastAsia="ru-RU"/>
        </w:rPr>
        <w:t>,</w:t>
      </w:r>
      <w:r w:rsidRPr="0012117E">
        <w:rPr>
          <w:rFonts w:ascii="Times New Roman" w:eastAsia="Times New Roman" w:hAnsi="Times New Roman" w:cs="Times New Roman"/>
          <w:sz w:val="30"/>
          <w:szCs w:val="30"/>
          <w:lang w:eastAsia="ru-RU"/>
        </w:rPr>
        <w:t xml:space="preserve"> предусмотренных пунктом 2, подпункт</w:t>
      </w:r>
      <w:r w:rsidR="009A1AC9" w:rsidRPr="0012117E">
        <w:rPr>
          <w:rFonts w:ascii="Times New Roman" w:eastAsia="Times New Roman" w:hAnsi="Times New Roman" w:cs="Times New Roman"/>
          <w:sz w:val="30"/>
          <w:szCs w:val="30"/>
          <w:lang w:eastAsia="ru-RU"/>
        </w:rPr>
        <w:t>ом</w:t>
      </w:r>
      <w:r w:rsidRPr="0012117E">
        <w:rPr>
          <w:rFonts w:ascii="Times New Roman" w:eastAsia="Times New Roman" w:hAnsi="Times New Roman" w:cs="Times New Roman"/>
          <w:sz w:val="30"/>
          <w:szCs w:val="30"/>
          <w:lang w:eastAsia="ru-RU"/>
        </w:rPr>
        <w:t xml:space="preserve"> 3.2 пункта 3 главы 1</w:t>
      </w:r>
      <w:r w:rsidR="00614BBD" w:rsidRPr="0012117E">
        <w:rPr>
          <w:rFonts w:ascii="Times New Roman" w:eastAsia="Times New Roman" w:hAnsi="Times New Roman" w:cs="Times New Roman"/>
          <w:sz w:val="30"/>
          <w:szCs w:val="30"/>
          <w:lang w:eastAsia="ru-RU"/>
        </w:rPr>
        <w:t xml:space="preserve"> </w:t>
      </w:r>
      <w:r w:rsidRPr="0012117E">
        <w:rPr>
          <w:rFonts w:ascii="Times New Roman" w:eastAsia="Times New Roman" w:hAnsi="Times New Roman" w:cs="Times New Roman"/>
          <w:sz w:val="30"/>
          <w:szCs w:val="30"/>
          <w:lang w:eastAsia="ru-RU"/>
        </w:rPr>
        <w:t>раздела 1</w:t>
      </w:r>
      <w:r w:rsidR="00A3365B">
        <w:rPr>
          <w:rFonts w:ascii="Times New Roman" w:eastAsia="Times New Roman" w:hAnsi="Times New Roman" w:cs="Times New Roman"/>
          <w:sz w:val="30"/>
          <w:szCs w:val="30"/>
          <w:lang w:eastAsia="ru-RU"/>
        </w:rPr>
        <w:t xml:space="preserve"> Прейскуранта</w:t>
      </w:r>
      <w:r w:rsidRPr="0012117E">
        <w:rPr>
          <w:rFonts w:ascii="Times New Roman" w:eastAsia="Times New Roman" w:hAnsi="Times New Roman" w:cs="Times New Roman"/>
          <w:sz w:val="30"/>
          <w:szCs w:val="30"/>
          <w:lang w:eastAsia="ru-RU"/>
        </w:rPr>
        <w:t>, пунктом 7, подпункт</w:t>
      </w:r>
      <w:r w:rsidR="009A1AC9" w:rsidRPr="0012117E">
        <w:rPr>
          <w:rFonts w:ascii="Times New Roman" w:eastAsia="Times New Roman" w:hAnsi="Times New Roman" w:cs="Times New Roman"/>
          <w:sz w:val="30"/>
          <w:szCs w:val="30"/>
          <w:lang w:eastAsia="ru-RU"/>
        </w:rPr>
        <w:t>ом</w:t>
      </w:r>
      <w:r w:rsidRPr="0012117E">
        <w:rPr>
          <w:rFonts w:ascii="Times New Roman" w:eastAsia="Times New Roman" w:hAnsi="Times New Roman" w:cs="Times New Roman"/>
          <w:sz w:val="30"/>
          <w:szCs w:val="30"/>
          <w:lang w:eastAsia="ru-RU"/>
        </w:rPr>
        <w:t xml:space="preserve"> 8.2 пункта 8 главы 2 раздела 1 </w:t>
      </w:r>
      <w:r w:rsidR="00792F63" w:rsidRPr="0012117E">
        <w:rPr>
          <w:rFonts w:ascii="Times New Roman" w:eastAsia="Times New Roman" w:hAnsi="Times New Roman" w:cs="Times New Roman"/>
          <w:sz w:val="30"/>
          <w:szCs w:val="30"/>
          <w:lang w:eastAsia="ru-RU"/>
        </w:rPr>
        <w:t>пунктом 12 главы 3</w:t>
      </w:r>
      <w:r w:rsidR="00792F63" w:rsidRPr="0012117E">
        <w:t xml:space="preserve"> </w:t>
      </w:r>
      <w:r w:rsidR="00792F63" w:rsidRPr="0012117E">
        <w:rPr>
          <w:rFonts w:ascii="Times New Roman" w:eastAsia="Times New Roman" w:hAnsi="Times New Roman" w:cs="Times New Roman"/>
          <w:sz w:val="30"/>
          <w:szCs w:val="30"/>
          <w:lang w:eastAsia="ru-RU"/>
        </w:rPr>
        <w:t xml:space="preserve">раздела 1 </w:t>
      </w:r>
      <w:r w:rsidR="00A3365B">
        <w:rPr>
          <w:rFonts w:ascii="Times New Roman" w:eastAsia="Times New Roman" w:hAnsi="Times New Roman" w:cs="Times New Roman"/>
          <w:sz w:val="30"/>
          <w:szCs w:val="30"/>
          <w:lang w:eastAsia="ru-RU"/>
        </w:rPr>
        <w:t>Прейскуранта</w:t>
      </w:r>
      <w:r w:rsidRPr="0012117E">
        <w:rPr>
          <w:rFonts w:ascii="Times New Roman" w:eastAsia="Times New Roman" w:hAnsi="Times New Roman" w:cs="Times New Roman"/>
          <w:sz w:val="30"/>
          <w:szCs w:val="30"/>
          <w:lang w:eastAsia="ru-RU"/>
        </w:rPr>
        <w:t xml:space="preserve">, пунктами 17 и 18 главы 4 раздела 1 </w:t>
      </w:r>
      <w:r w:rsidR="00A3365B">
        <w:rPr>
          <w:rFonts w:ascii="Times New Roman" w:eastAsia="Times New Roman" w:hAnsi="Times New Roman" w:cs="Times New Roman"/>
          <w:sz w:val="30"/>
          <w:szCs w:val="30"/>
          <w:lang w:eastAsia="ru-RU"/>
        </w:rPr>
        <w:t>Прейскуранта</w:t>
      </w:r>
      <w:r w:rsidRPr="0012117E">
        <w:rPr>
          <w:rFonts w:ascii="Times New Roman" w:eastAsia="Times New Roman" w:hAnsi="Times New Roman" w:cs="Times New Roman"/>
          <w:sz w:val="30"/>
          <w:szCs w:val="30"/>
          <w:lang w:eastAsia="ru-RU"/>
        </w:rPr>
        <w:t xml:space="preserve">, пунктами 22 и 23 главы 5 раздела 1 </w:t>
      </w:r>
      <w:r w:rsidR="00A3365B">
        <w:rPr>
          <w:rFonts w:ascii="Times New Roman" w:eastAsia="Times New Roman" w:hAnsi="Times New Roman" w:cs="Times New Roman"/>
          <w:sz w:val="30"/>
          <w:szCs w:val="30"/>
          <w:lang w:eastAsia="ru-RU"/>
        </w:rPr>
        <w:t>Прейскуранта</w:t>
      </w:r>
      <w:r w:rsidRPr="0012117E">
        <w:rPr>
          <w:rFonts w:ascii="Times New Roman" w:eastAsia="Times New Roman" w:hAnsi="Times New Roman" w:cs="Times New Roman"/>
          <w:sz w:val="30"/>
          <w:szCs w:val="30"/>
          <w:lang w:eastAsia="ru-RU"/>
        </w:rPr>
        <w:t xml:space="preserve">, подразделом 4.2 раздела 4, главой 28 раздела 6 </w:t>
      </w:r>
      <w:r w:rsidR="007D7F16">
        <w:rPr>
          <w:rFonts w:ascii="Times New Roman" w:eastAsia="Times New Roman" w:hAnsi="Times New Roman" w:cs="Times New Roman"/>
          <w:sz w:val="30"/>
          <w:szCs w:val="30"/>
          <w:lang w:eastAsia="ru-RU"/>
        </w:rPr>
        <w:t>П</w:t>
      </w:r>
      <w:r w:rsidR="00A3365B">
        <w:rPr>
          <w:rFonts w:ascii="Times New Roman" w:eastAsia="Times New Roman" w:hAnsi="Times New Roman" w:cs="Times New Roman"/>
          <w:sz w:val="30"/>
          <w:szCs w:val="30"/>
          <w:lang w:eastAsia="ru-RU"/>
        </w:rPr>
        <w:t>рейскуранта</w:t>
      </w:r>
      <w:r w:rsidRPr="0012117E">
        <w:rPr>
          <w:rFonts w:ascii="Times New Roman" w:eastAsia="Times New Roman" w:hAnsi="Times New Roman" w:cs="Times New Roman"/>
          <w:sz w:val="30"/>
          <w:szCs w:val="30"/>
          <w:lang w:eastAsia="ru-RU"/>
        </w:rPr>
        <w:t xml:space="preserve">, к </w:t>
      </w:r>
      <w:r w:rsidR="00A3365B">
        <w:rPr>
          <w:rFonts w:ascii="Times New Roman" w:eastAsia="Times New Roman" w:hAnsi="Times New Roman" w:cs="Times New Roman"/>
          <w:sz w:val="30"/>
          <w:szCs w:val="30"/>
          <w:lang w:eastAsia="ru-RU"/>
        </w:rPr>
        <w:t>тарифам Прейскуранта</w:t>
      </w:r>
      <w:r w:rsidRPr="0012117E">
        <w:rPr>
          <w:rFonts w:ascii="Times New Roman" w:eastAsia="Times New Roman" w:hAnsi="Times New Roman" w:cs="Times New Roman"/>
          <w:sz w:val="30"/>
          <w:szCs w:val="30"/>
          <w:lang w:eastAsia="ru-RU"/>
        </w:rPr>
        <w:t xml:space="preserve"> применяются следующие поправочные коэффициенты для факторов сложности:</w:t>
      </w:r>
    </w:p>
    <w:p w14:paraId="0D947DFA" w14:textId="77777777" w:rsidR="00013929" w:rsidRPr="0012117E" w:rsidRDefault="00013929" w:rsidP="00013929">
      <w:pPr>
        <w:autoSpaceDE w:val="0"/>
        <w:autoSpaceDN w:val="0"/>
        <w:adjustRightInd w:val="0"/>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10.1. различная толщина или разнородность материала капитальных стен – 1,05;</w:t>
      </w:r>
    </w:p>
    <w:p w14:paraId="14B18D28" w14:textId="77777777" w:rsidR="00013929" w:rsidRPr="0012117E" w:rsidRDefault="00013929" w:rsidP="00013929">
      <w:pPr>
        <w:autoSpaceDE w:val="0"/>
        <w:autoSpaceDN w:val="0"/>
        <w:adjustRightInd w:val="0"/>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10.2. наличие облицовки или обшивки помещений – 1,05;</w:t>
      </w:r>
    </w:p>
    <w:p w14:paraId="7A80E6E2" w14:textId="77777777" w:rsidR="00013929" w:rsidRPr="0012117E" w:rsidRDefault="00013929" w:rsidP="00013929">
      <w:pPr>
        <w:autoSpaceDE w:val="0"/>
        <w:autoSpaceDN w:val="0"/>
        <w:adjustRightInd w:val="0"/>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10.3. капитальное строение (здание, сооружение), незавершенное законсервированное или незаконсервированное капитальное строение, либо изолированное помещение с междуэтажными и чердачными перекрытиями, расположенными не на одном уровне – 1,25;</w:t>
      </w:r>
    </w:p>
    <w:p w14:paraId="3E266483" w14:textId="77777777" w:rsidR="00013929" w:rsidRPr="0012117E" w:rsidRDefault="00013929" w:rsidP="00013929">
      <w:pPr>
        <w:autoSpaceDE w:val="0"/>
        <w:autoSpaceDN w:val="0"/>
        <w:adjustRightInd w:val="0"/>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10.4. капитальное строение (здание, сооружение), незавершенное законсервированное или незаконсервированное капитальное строение, либо изолированное помещение с непрямыми углами в плане внутренних капитальных стен и (или) перегородок – 1,15;</w:t>
      </w:r>
    </w:p>
    <w:p w14:paraId="61EACB88" w14:textId="5F4F1D4B" w:rsidR="00013929" w:rsidRPr="0012117E" w:rsidRDefault="00013929" w:rsidP="00013929">
      <w:pPr>
        <w:autoSpaceDE w:val="0"/>
        <w:autoSpaceDN w:val="0"/>
        <w:adjustRightInd w:val="0"/>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10.</w:t>
      </w:r>
      <w:r w:rsidR="00733E17" w:rsidRPr="0012117E">
        <w:rPr>
          <w:rFonts w:ascii="Times New Roman" w:eastAsia="Times New Roman" w:hAnsi="Times New Roman" w:cs="Times New Roman"/>
          <w:sz w:val="30"/>
          <w:szCs w:val="30"/>
          <w:lang w:eastAsia="ru-RU"/>
        </w:rPr>
        <w:t>5</w:t>
      </w:r>
      <w:r w:rsidRPr="0012117E">
        <w:rPr>
          <w:rFonts w:ascii="Times New Roman" w:eastAsia="Times New Roman" w:hAnsi="Times New Roman" w:cs="Times New Roman"/>
          <w:sz w:val="30"/>
          <w:szCs w:val="30"/>
          <w:lang w:eastAsia="ru-RU"/>
        </w:rPr>
        <w:t>. капитальное строение (здание, сооружение) или незавершенное законсервированное или незаконсервированное капитальное строение с</w:t>
      </w:r>
      <w:r w:rsidR="0032279C">
        <w:rPr>
          <w:rFonts w:ascii="Times New Roman" w:eastAsia="Times New Roman" w:hAnsi="Times New Roman" w:cs="Times New Roman"/>
          <w:sz w:val="30"/>
          <w:szCs w:val="30"/>
          <w:lang w:eastAsia="ru-RU"/>
        </w:rPr>
        <w:t> </w:t>
      </w:r>
      <w:r w:rsidRPr="0012117E">
        <w:rPr>
          <w:rFonts w:ascii="Times New Roman" w:eastAsia="Times New Roman" w:hAnsi="Times New Roman" w:cs="Times New Roman"/>
          <w:sz w:val="30"/>
          <w:szCs w:val="30"/>
          <w:lang w:eastAsia="ru-RU"/>
        </w:rPr>
        <w:t xml:space="preserve">непрямоугольной конфигурацией (1 – 7 непрямых углов) или количеством 10 и более прямых углов в плане его наружных капитальных стен, либо изолированное помещение с непрямоугольной конфигурацией </w:t>
      </w:r>
      <w:r w:rsidRPr="0012117E">
        <w:rPr>
          <w:rFonts w:ascii="Times New Roman" w:eastAsia="Times New Roman" w:hAnsi="Times New Roman" w:cs="Times New Roman"/>
          <w:sz w:val="30"/>
          <w:szCs w:val="30"/>
          <w:lang w:eastAsia="ru-RU"/>
        </w:rPr>
        <w:br/>
        <w:t>(1 – 7 непрямых углов) или количеством 10 и более прямых углов в плане его наружных стен (перегородок) – 1,40;</w:t>
      </w:r>
    </w:p>
    <w:p w14:paraId="078F075D" w14:textId="14D9EE2D" w:rsidR="00013929" w:rsidRPr="0012117E" w:rsidRDefault="00013929" w:rsidP="00013929">
      <w:pPr>
        <w:autoSpaceDE w:val="0"/>
        <w:autoSpaceDN w:val="0"/>
        <w:adjustRightInd w:val="0"/>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10.</w:t>
      </w:r>
      <w:r w:rsidR="00733E17" w:rsidRPr="0012117E">
        <w:rPr>
          <w:rFonts w:ascii="Times New Roman" w:eastAsia="Times New Roman" w:hAnsi="Times New Roman" w:cs="Times New Roman"/>
          <w:sz w:val="30"/>
          <w:szCs w:val="30"/>
          <w:lang w:eastAsia="ru-RU"/>
        </w:rPr>
        <w:t>6</w:t>
      </w:r>
      <w:r w:rsidRPr="0012117E">
        <w:rPr>
          <w:rFonts w:ascii="Times New Roman" w:eastAsia="Times New Roman" w:hAnsi="Times New Roman" w:cs="Times New Roman"/>
          <w:sz w:val="30"/>
          <w:szCs w:val="30"/>
          <w:lang w:eastAsia="ru-RU"/>
        </w:rPr>
        <w:t>. капитальное строение (здание, сооружение) или незавершенное законсервированное или незаконсервированное капитальное строение с</w:t>
      </w:r>
      <w:r w:rsidR="0032279C">
        <w:rPr>
          <w:rFonts w:ascii="Times New Roman" w:eastAsia="Times New Roman" w:hAnsi="Times New Roman" w:cs="Times New Roman"/>
          <w:sz w:val="30"/>
          <w:szCs w:val="30"/>
          <w:lang w:eastAsia="ru-RU"/>
        </w:rPr>
        <w:t> </w:t>
      </w:r>
      <w:r w:rsidRPr="0012117E">
        <w:rPr>
          <w:rFonts w:ascii="Times New Roman" w:eastAsia="Times New Roman" w:hAnsi="Times New Roman" w:cs="Times New Roman"/>
          <w:sz w:val="30"/>
          <w:szCs w:val="30"/>
          <w:lang w:eastAsia="ru-RU"/>
        </w:rPr>
        <w:t>непрямоугольной конфигурацией (более 7 непрямых углов) в плане наружных капитальных стен, либо изолированное помещение с</w:t>
      </w:r>
      <w:r w:rsidR="0032279C">
        <w:rPr>
          <w:rFonts w:ascii="Times New Roman" w:eastAsia="Times New Roman" w:hAnsi="Times New Roman" w:cs="Times New Roman"/>
          <w:sz w:val="30"/>
          <w:szCs w:val="30"/>
          <w:lang w:eastAsia="ru-RU"/>
        </w:rPr>
        <w:t> </w:t>
      </w:r>
      <w:r w:rsidRPr="0012117E">
        <w:rPr>
          <w:rFonts w:ascii="Times New Roman" w:eastAsia="Times New Roman" w:hAnsi="Times New Roman" w:cs="Times New Roman"/>
          <w:sz w:val="30"/>
          <w:szCs w:val="30"/>
          <w:lang w:eastAsia="ru-RU"/>
        </w:rPr>
        <w:t>непрямоугольной конфигурацией (более 7 непрямых углов) в плане его наружных стен (перегородок) – 1,75;</w:t>
      </w:r>
    </w:p>
    <w:p w14:paraId="151A1DEE" w14:textId="1DF77B52" w:rsidR="00013929" w:rsidRPr="0012117E" w:rsidRDefault="00013929" w:rsidP="00013929">
      <w:pPr>
        <w:autoSpaceDE w:val="0"/>
        <w:autoSpaceDN w:val="0"/>
        <w:adjustRightInd w:val="0"/>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10.</w:t>
      </w:r>
      <w:r w:rsidR="00733E17" w:rsidRPr="0012117E">
        <w:rPr>
          <w:rFonts w:ascii="Times New Roman" w:eastAsia="Times New Roman" w:hAnsi="Times New Roman" w:cs="Times New Roman"/>
          <w:sz w:val="30"/>
          <w:szCs w:val="30"/>
          <w:lang w:eastAsia="ru-RU"/>
        </w:rPr>
        <w:t>7</w:t>
      </w:r>
      <w:r w:rsidRPr="0012117E">
        <w:rPr>
          <w:rFonts w:ascii="Times New Roman" w:eastAsia="Times New Roman" w:hAnsi="Times New Roman" w:cs="Times New Roman"/>
          <w:sz w:val="30"/>
          <w:szCs w:val="30"/>
          <w:lang w:eastAsia="ru-RU"/>
        </w:rPr>
        <w:t>. в отношении незавершенных</w:t>
      </w:r>
      <w:r w:rsidRPr="0012117E">
        <w:rPr>
          <w:rFonts w:ascii="Times New Roman" w:eastAsia="Times New Roman" w:hAnsi="Times New Roman" w:cs="Times New Roman"/>
          <w:sz w:val="20"/>
          <w:szCs w:val="20"/>
          <w:lang w:eastAsia="ru-RU"/>
        </w:rPr>
        <w:t xml:space="preserve"> </w:t>
      </w:r>
      <w:r w:rsidRPr="0012117E">
        <w:rPr>
          <w:rFonts w:ascii="Times New Roman" w:eastAsia="Times New Roman" w:hAnsi="Times New Roman" w:cs="Times New Roman"/>
          <w:sz w:val="30"/>
          <w:szCs w:val="30"/>
          <w:lang w:eastAsia="ru-RU"/>
        </w:rPr>
        <w:t xml:space="preserve">законсервированных или незаконсервированных капитальных строений, в случае наличия только </w:t>
      </w:r>
      <w:r w:rsidRPr="0012117E">
        <w:rPr>
          <w:rFonts w:ascii="Times New Roman" w:eastAsia="Times New Roman" w:hAnsi="Times New Roman" w:cs="Times New Roman"/>
          <w:sz w:val="30"/>
          <w:szCs w:val="30"/>
          <w:lang w:eastAsia="ru-RU"/>
        </w:rPr>
        <w:lastRenderedPageBreak/>
        <w:t>фундамента (подвальных или цокольных этажей) к полевым и</w:t>
      </w:r>
      <w:r w:rsidR="0032279C">
        <w:rPr>
          <w:rFonts w:ascii="Times New Roman" w:eastAsia="Times New Roman" w:hAnsi="Times New Roman" w:cs="Times New Roman"/>
          <w:sz w:val="30"/>
          <w:szCs w:val="30"/>
          <w:lang w:eastAsia="ru-RU"/>
        </w:rPr>
        <w:t> </w:t>
      </w:r>
      <w:r w:rsidRPr="0012117E">
        <w:rPr>
          <w:rFonts w:ascii="Times New Roman" w:eastAsia="Times New Roman" w:hAnsi="Times New Roman" w:cs="Times New Roman"/>
          <w:sz w:val="30"/>
          <w:szCs w:val="30"/>
          <w:lang w:eastAsia="ru-RU"/>
        </w:rPr>
        <w:t>камеральным работам главы 3 раздела 1 – 0,5.</w:t>
      </w:r>
    </w:p>
    <w:p w14:paraId="25FAEE35" w14:textId="77777777" w:rsidR="00013929" w:rsidRPr="0012117E" w:rsidRDefault="00013929" w:rsidP="00013929">
      <w:pPr>
        <w:autoSpaceDE w:val="0"/>
        <w:autoSpaceDN w:val="0"/>
        <w:adjustRightInd w:val="0"/>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10.</w:t>
      </w:r>
      <w:r w:rsidR="00733E17" w:rsidRPr="0012117E">
        <w:rPr>
          <w:rFonts w:ascii="Times New Roman" w:eastAsia="Times New Roman" w:hAnsi="Times New Roman" w:cs="Times New Roman"/>
          <w:sz w:val="30"/>
          <w:szCs w:val="30"/>
          <w:lang w:eastAsia="ru-RU"/>
        </w:rPr>
        <w:t>8</w:t>
      </w:r>
      <w:r w:rsidRPr="0012117E">
        <w:rPr>
          <w:rFonts w:ascii="Times New Roman" w:eastAsia="Times New Roman" w:hAnsi="Times New Roman" w:cs="Times New Roman"/>
          <w:sz w:val="30"/>
          <w:szCs w:val="30"/>
          <w:lang w:eastAsia="ru-RU"/>
        </w:rPr>
        <w:t>. капитальное строение (здание, сооружение), незавершенное законсервированное или незаконсервированное капитальное строение либо изолированное помещение с железобетонным или металлическим каркасом – 1,20.</w:t>
      </w:r>
    </w:p>
    <w:p w14:paraId="26912A51" w14:textId="352F1C2B" w:rsidR="00013929" w:rsidRPr="0012117E" w:rsidRDefault="00013929" w:rsidP="00013929">
      <w:pPr>
        <w:autoSpaceDE w:val="0"/>
        <w:autoSpaceDN w:val="0"/>
        <w:adjustRightInd w:val="0"/>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10.</w:t>
      </w:r>
      <w:r w:rsidR="00733E17" w:rsidRPr="0012117E">
        <w:rPr>
          <w:rFonts w:ascii="Times New Roman" w:eastAsia="Times New Roman" w:hAnsi="Times New Roman" w:cs="Times New Roman"/>
          <w:sz w:val="30"/>
          <w:szCs w:val="30"/>
          <w:lang w:eastAsia="ru-RU"/>
        </w:rPr>
        <w:t>9</w:t>
      </w:r>
      <w:r w:rsidRPr="0012117E">
        <w:rPr>
          <w:rFonts w:ascii="Times New Roman" w:eastAsia="Times New Roman" w:hAnsi="Times New Roman" w:cs="Times New Roman"/>
          <w:sz w:val="30"/>
          <w:szCs w:val="30"/>
          <w:lang w:eastAsia="ru-RU"/>
        </w:rPr>
        <w:t xml:space="preserve">. Коэффициенты, предусмотренные </w:t>
      </w:r>
      <w:r w:rsidRPr="00FC1569">
        <w:rPr>
          <w:rFonts w:ascii="Times New Roman" w:eastAsia="Times New Roman" w:hAnsi="Times New Roman" w:cs="Times New Roman"/>
          <w:sz w:val="30"/>
          <w:szCs w:val="30"/>
          <w:lang w:eastAsia="ru-RU"/>
        </w:rPr>
        <w:t>подпунктами</w:t>
      </w:r>
      <w:r w:rsidR="00AA7F86" w:rsidRPr="00FC1569">
        <w:rPr>
          <w:rFonts w:ascii="Times New Roman" w:eastAsia="Times New Roman" w:hAnsi="Times New Roman" w:cs="Times New Roman"/>
          <w:sz w:val="30"/>
          <w:szCs w:val="30"/>
          <w:lang w:eastAsia="ru-RU"/>
        </w:rPr>
        <w:t xml:space="preserve"> 10.5 и</w:t>
      </w:r>
      <w:r w:rsidRPr="00FC1569">
        <w:rPr>
          <w:rFonts w:ascii="Times New Roman" w:eastAsia="Times New Roman" w:hAnsi="Times New Roman" w:cs="Times New Roman"/>
          <w:sz w:val="30"/>
          <w:szCs w:val="30"/>
          <w:lang w:eastAsia="ru-RU"/>
        </w:rPr>
        <w:t xml:space="preserve"> 10.6 настоящего пункта, не применяются одновременно.</w:t>
      </w:r>
      <w:r w:rsidR="00D27D63" w:rsidRPr="00FC1569">
        <w:rPr>
          <w:rFonts w:ascii="Times New Roman" w:eastAsia="Times New Roman" w:hAnsi="Times New Roman" w:cs="Times New Roman"/>
          <w:sz w:val="30"/>
          <w:szCs w:val="30"/>
          <w:lang w:eastAsia="ru-RU"/>
        </w:rPr>
        <w:t xml:space="preserve"> В таком случае следует применять поправочный коэффициент для факторов сложности, предусмотренный подпунктом </w:t>
      </w:r>
      <w:r w:rsidR="00AA7F86" w:rsidRPr="00FC1569">
        <w:rPr>
          <w:rFonts w:ascii="Times New Roman" w:eastAsia="Times New Roman" w:hAnsi="Times New Roman" w:cs="Times New Roman"/>
          <w:sz w:val="30"/>
          <w:szCs w:val="30"/>
          <w:lang w:eastAsia="ru-RU"/>
        </w:rPr>
        <w:t>10.</w:t>
      </w:r>
      <w:r w:rsidR="00280C44" w:rsidRPr="00FC1569">
        <w:rPr>
          <w:rFonts w:ascii="Times New Roman" w:eastAsia="Times New Roman" w:hAnsi="Times New Roman" w:cs="Times New Roman"/>
          <w:sz w:val="30"/>
          <w:szCs w:val="30"/>
          <w:lang w:eastAsia="ru-RU"/>
        </w:rPr>
        <w:t>6</w:t>
      </w:r>
      <w:r w:rsidR="00D27D63" w:rsidRPr="00FC1569">
        <w:rPr>
          <w:rFonts w:ascii="Times New Roman" w:eastAsia="Times New Roman" w:hAnsi="Times New Roman" w:cs="Times New Roman"/>
          <w:sz w:val="30"/>
          <w:szCs w:val="30"/>
          <w:lang w:eastAsia="ru-RU"/>
        </w:rPr>
        <w:t xml:space="preserve"> настоящего пункта.</w:t>
      </w:r>
    </w:p>
    <w:p w14:paraId="2A112EB5" w14:textId="77777777" w:rsidR="00013929" w:rsidRPr="0012117E" w:rsidRDefault="00013929" w:rsidP="00013929">
      <w:pPr>
        <w:autoSpaceDE w:val="0"/>
        <w:autoSpaceDN w:val="0"/>
        <w:adjustRightInd w:val="0"/>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При применении коэффициентов, предусмотренных подпунктами 10.4 – 10.7 настоящего пункта, углы в стенах и перегородках в подпунктах определяются без учета ниш, колонн, полуколонн, пилястр и т.п. элементов.</w:t>
      </w:r>
    </w:p>
    <w:p w14:paraId="7039A1F4" w14:textId="3C08E032" w:rsidR="00013929" w:rsidRPr="0012117E" w:rsidRDefault="00013929" w:rsidP="00013929">
      <w:pPr>
        <w:autoSpaceDE w:val="0"/>
        <w:autoSpaceDN w:val="0"/>
        <w:adjustRightInd w:val="0"/>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 xml:space="preserve">11. При наличии кюветов, откосов, газонов, цветников, окон для деревьев при выполнении полевых работ и камеральных работ по составлению графических приложений, предусмотренных разделом 2, подразделами 3.1, 3.3 раздела 3 </w:t>
      </w:r>
      <w:r w:rsidR="00A3365B">
        <w:rPr>
          <w:rFonts w:ascii="Times New Roman" w:eastAsia="Times New Roman" w:hAnsi="Times New Roman" w:cs="Times New Roman"/>
          <w:sz w:val="30"/>
          <w:szCs w:val="30"/>
          <w:lang w:eastAsia="ru-RU"/>
        </w:rPr>
        <w:t>Прейскуранта</w:t>
      </w:r>
      <w:r w:rsidRPr="0012117E">
        <w:rPr>
          <w:rFonts w:ascii="Times New Roman" w:eastAsia="Times New Roman" w:hAnsi="Times New Roman" w:cs="Times New Roman"/>
          <w:sz w:val="30"/>
          <w:szCs w:val="30"/>
          <w:lang w:eastAsia="ru-RU"/>
        </w:rPr>
        <w:t xml:space="preserve">, к </w:t>
      </w:r>
      <w:r w:rsidR="00A3365B">
        <w:rPr>
          <w:rFonts w:ascii="Times New Roman" w:eastAsia="Times New Roman" w:hAnsi="Times New Roman" w:cs="Times New Roman"/>
          <w:sz w:val="30"/>
          <w:szCs w:val="30"/>
          <w:lang w:eastAsia="ru-RU"/>
        </w:rPr>
        <w:t>тарифам Прейскуранта</w:t>
      </w:r>
      <w:r w:rsidRPr="0012117E">
        <w:rPr>
          <w:rFonts w:ascii="Times New Roman" w:eastAsia="Times New Roman" w:hAnsi="Times New Roman" w:cs="Times New Roman"/>
          <w:sz w:val="30"/>
          <w:szCs w:val="30"/>
          <w:lang w:eastAsia="ru-RU"/>
        </w:rPr>
        <w:t xml:space="preserve"> применяется поправочный коэффициент для факторов сложности – 1,10.</w:t>
      </w:r>
    </w:p>
    <w:p w14:paraId="6E07036D" w14:textId="433C6A20" w:rsidR="00013929" w:rsidRPr="0012117E" w:rsidRDefault="00013929" w:rsidP="00013929">
      <w:pPr>
        <w:autoSpaceDE w:val="0"/>
        <w:autoSpaceDN w:val="0"/>
        <w:adjustRightInd w:val="0"/>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 xml:space="preserve">12. В зависимости от наличия факторов сложности при выполнении полевых работ, предусмотренных подразделами 4.1 и 4.4 раздела 4 </w:t>
      </w:r>
      <w:r w:rsidR="00A3365B">
        <w:rPr>
          <w:rFonts w:ascii="Times New Roman" w:eastAsia="Times New Roman" w:hAnsi="Times New Roman" w:cs="Times New Roman"/>
          <w:sz w:val="30"/>
          <w:szCs w:val="30"/>
          <w:lang w:eastAsia="ru-RU"/>
        </w:rPr>
        <w:t>Прейскуранта</w:t>
      </w:r>
      <w:r w:rsidRPr="0012117E">
        <w:rPr>
          <w:rFonts w:ascii="Times New Roman" w:eastAsia="Times New Roman" w:hAnsi="Times New Roman" w:cs="Times New Roman"/>
          <w:sz w:val="30"/>
          <w:szCs w:val="30"/>
          <w:lang w:eastAsia="ru-RU"/>
        </w:rPr>
        <w:t xml:space="preserve">, к </w:t>
      </w:r>
      <w:r w:rsidR="00A3365B">
        <w:rPr>
          <w:rFonts w:ascii="Times New Roman" w:eastAsia="Times New Roman" w:hAnsi="Times New Roman" w:cs="Times New Roman"/>
          <w:sz w:val="30"/>
          <w:szCs w:val="30"/>
          <w:lang w:eastAsia="ru-RU"/>
        </w:rPr>
        <w:t>тарифам Прейскуранта</w:t>
      </w:r>
      <w:r w:rsidRPr="0012117E">
        <w:rPr>
          <w:rFonts w:ascii="Times New Roman" w:eastAsia="Times New Roman" w:hAnsi="Times New Roman" w:cs="Times New Roman"/>
          <w:sz w:val="30"/>
          <w:szCs w:val="30"/>
          <w:lang w:eastAsia="ru-RU"/>
        </w:rPr>
        <w:t xml:space="preserve"> применяются следующие поправочные коэффициенты для факторов сложности:</w:t>
      </w:r>
    </w:p>
    <w:p w14:paraId="1E1B5B1F" w14:textId="77777777" w:rsidR="00013929" w:rsidRPr="0012117E" w:rsidRDefault="00013929" w:rsidP="00013929">
      <w:pPr>
        <w:autoSpaceDE w:val="0"/>
        <w:autoSpaceDN w:val="0"/>
        <w:adjustRightInd w:val="0"/>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12.1. обследование камер, коллекторов, каналов – 1,10;</w:t>
      </w:r>
    </w:p>
    <w:p w14:paraId="1A8364BE" w14:textId="77777777" w:rsidR="00013929" w:rsidRPr="0012117E" w:rsidRDefault="00013929" w:rsidP="00013929">
      <w:pPr>
        <w:autoSpaceDE w:val="0"/>
        <w:autoSpaceDN w:val="0"/>
        <w:adjustRightInd w:val="0"/>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12.2. производство полевых работ при открытых траншеях – 1,20;</w:t>
      </w:r>
    </w:p>
    <w:p w14:paraId="3DBC9481" w14:textId="77777777" w:rsidR="00013929" w:rsidRPr="0012117E" w:rsidRDefault="00013929" w:rsidP="00013929">
      <w:pPr>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12.3. производство полевых работ в отношении подземных сетей в условиях двух и более видов подземных инженерных сетей – 1,30;</w:t>
      </w:r>
    </w:p>
    <w:p w14:paraId="0699FDA5" w14:textId="4B1397CA" w:rsidR="00013929" w:rsidRDefault="00013929" w:rsidP="00013929">
      <w:pPr>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12.4. производство полевых работ в отношении разветвленной инженерной сети (3 и более ответвлений без учета вводов, выпусков) – 1,20.</w:t>
      </w:r>
    </w:p>
    <w:p w14:paraId="5CA4622E" w14:textId="4E20338B" w:rsidR="00013929" w:rsidRDefault="00013929" w:rsidP="00013929">
      <w:pPr>
        <w:autoSpaceDE w:val="0"/>
        <w:autoSpaceDN w:val="0"/>
        <w:adjustRightInd w:val="0"/>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 xml:space="preserve">13. Технические характеристики объектов недвижимого имущества, единицей измерения которых является метр, квадратный метр, определяются с точностью до </w:t>
      </w:r>
      <w:smartTag w:uri="urn:schemas-microsoft-com:office:smarttags" w:element="metricconverter">
        <w:smartTagPr>
          <w:attr w:name="ProductID" w:val="1 метра"/>
        </w:smartTagPr>
        <w:r w:rsidRPr="0012117E">
          <w:rPr>
            <w:rFonts w:ascii="Times New Roman" w:eastAsia="Times New Roman" w:hAnsi="Times New Roman" w:cs="Times New Roman"/>
            <w:sz w:val="30"/>
            <w:szCs w:val="30"/>
            <w:lang w:eastAsia="ru-RU"/>
          </w:rPr>
          <w:t>1 метра</w:t>
        </w:r>
      </w:smartTag>
      <w:r w:rsidRPr="0012117E">
        <w:rPr>
          <w:rFonts w:ascii="Times New Roman" w:eastAsia="Times New Roman" w:hAnsi="Times New Roman" w:cs="Times New Roman"/>
          <w:sz w:val="30"/>
          <w:szCs w:val="30"/>
          <w:lang w:eastAsia="ru-RU"/>
        </w:rPr>
        <w:t xml:space="preserve">, 1 квадратного метра, соответственно. </w:t>
      </w:r>
    </w:p>
    <w:p w14:paraId="2957643E" w14:textId="11116EE0" w:rsidR="00013929" w:rsidRPr="0012117E" w:rsidRDefault="00013929" w:rsidP="00013929">
      <w:pPr>
        <w:autoSpaceDE w:val="0"/>
        <w:autoSpaceDN w:val="0"/>
        <w:adjustRightInd w:val="0"/>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13.1. При выполнении работ, предусмотренных раздел</w:t>
      </w:r>
      <w:r w:rsidR="00C54CA3">
        <w:rPr>
          <w:rFonts w:ascii="Times New Roman" w:eastAsia="Times New Roman" w:hAnsi="Times New Roman" w:cs="Times New Roman"/>
          <w:sz w:val="30"/>
          <w:szCs w:val="30"/>
          <w:lang w:eastAsia="ru-RU"/>
        </w:rPr>
        <w:t>ом</w:t>
      </w:r>
      <w:r w:rsidRPr="0012117E">
        <w:rPr>
          <w:rFonts w:ascii="Times New Roman" w:eastAsia="Times New Roman" w:hAnsi="Times New Roman" w:cs="Times New Roman"/>
          <w:sz w:val="30"/>
          <w:szCs w:val="30"/>
          <w:lang w:eastAsia="ru-RU"/>
        </w:rPr>
        <w:t xml:space="preserve"> 1 </w:t>
      </w:r>
      <w:r w:rsidR="00A3365B">
        <w:rPr>
          <w:rFonts w:ascii="Times New Roman" w:eastAsia="Times New Roman" w:hAnsi="Times New Roman" w:cs="Times New Roman"/>
          <w:sz w:val="30"/>
          <w:szCs w:val="30"/>
          <w:lang w:eastAsia="ru-RU"/>
        </w:rPr>
        <w:t>Прейскуранта</w:t>
      </w:r>
      <w:r w:rsidRPr="0012117E">
        <w:rPr>
          <w:rFonts w:ascii="Times New Roman" w:eastAsia="Times New Roman" w:hAnsi="Times New Roman" w:cs="Times New Roman"/>
          <w:sz w:val="30"/>
          <w:szCs w:val="30"/>
          <w:lang w:eastAsia="ru-RU"/>
        </w:rPr>
        <w:t xml:space="preserve">, площадь здания, подземного перехода, этажного сооружения, их частей, незавершенного законсервированного или незаконсервированного капитального строения, квартиры в блокированном жилом доме, используемая для определения </w:t>
      </w:r>
      <w:r w:rsidR="00A3365B">
        <w:rPr>
          <w:rFonts w:ascii="Times New Roman" w:eastAsia="Times New Roman" w:hAnsi="Times New Roman" w:cs="Times New Roman"/>
          <w:sz w:val="30"/>
          <w:szCs w:val="30"/>
          <w:lang w:eastAsia="ru-RU"/>
        </w:rPr>
        <w:t xml:space="preserve">стоимости работ </w:t>
      </w:r>
      <w:r w:rsidRPr="0012117E">
        <w:rPr>
          <w:rFonts w:ascii="Times New Roman" w:eastAsia="Times New Roman" w:hAnsi="Times New Roman" w:cs="Times New Roman"/>
          <w:sz w:val="30"/>
          <w:szCs w:val="30"/>
          <w:lang w:eastAsia="ru-RU"/>
        </w:rPr>
        <w:t xml:space="preserve">по технической инвентаризации или проверке характеристик, определяется по площади застройки (для первых этажей зданий, этажных </w:t>
      </w:r>
      <w:r w:rsidRPr="0012117E">
        <w:rPr>
          <w:rFonts w:ascii="Times New Roman" w:eastAsia="Times New Roman" w:hAnsi="Times New Roman" w:cs="Times New Roman"/>
          <w:sz w:val="30"/>
          <w:szCs w:val="30"/>
          <w:lang w:eastAsia="ru-RU"/>
        </w:rPr>
        <w:lastRenderedPageBreak/>
        <w:t>сооружений) и наружным измерениям с учетом этажности, включая площади неостекленных балконов, крылец, пандусов, приямков, лоджий, балконов и тому подобных элементов.</w:t>
      </w:r>
    </w:p>
    <w:p w14:paraId="7CC7FDFB" w14:textId="2A2B219C" w:rsidR="00013929" w:rsidRPr="0012117E" w:rsidRDefault="00013929" w:rsidP="00013929">
      <w:pPr>
        <w:autoSpaceDE w:val="0"/>
        <w:autoSpaceDN w:val="0"/>
        <w:adjustRightInd w:val="0"/>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Площадь изолированного жилого помещения (квартиры) в</w:t>
      </w:r>
      <w:r w:rsidR="0032279C">
        <w:rPr>
          <w:rFonts w:ascii="Times New Roman" w:eastAsia="Times New Roman" w:hAnsi="Times New Roman" w:cs="Times New Roman"/>
          <w:sz w:val="30"/>
          <w:szCs w:val="30"/>
          <w:lang w:eastAsia="ru-RU"/>
        </w:rPr>
        <w:t> </w:t>
      </w:r>
      <w:r w:rsidRPr="0012117E">
        <w:rPr>
          <w:rFonts w:ascii="Times New Roman" w:eastAsia="Times New Roman" w:hAnsi="Times New Roman" w:cs="Times New Roman"/>
          <w:sz w:val="30"/>
          <w:szCs w:val="30"/>
          <w:lang w:eastAsia="ru-RU"/>
        </w:rPr>
        <w:t xml:space="preserve">многоквартирном жилом доме, используемая для определения </w:t>
      </w:r>
      <w:r w:rsidR="00A3365B">
        <w:rPr>
          <w:rFonts w:ascii="Times New Roman" w:eastAsia="Times New Roman" w:hAnsi="Times New Roman" w:cs="Times New Roman"/>
          <w:sz w:val="30"/>
          <w:szCs w:val="30"/>
          <w:lang w:eastAsia="ru-RU"/>
        </w:rPr>
        <w:t>стоимости работ</w:t>
      </w:r>
      <w:r w:rsidRPr="0012117E">
        <w:rPr>
          <w:rFonts w:ascii="Times New Roman" w:eastAsia="Times New Roman" w:hAnsi="Times New Roman" w:cs="Times New Roman"/>
          <w:sz w:val="30"/>
          <w:szCs w:val="30"/>
          <w:lang w:eastAsia="ru-RU"/>
        </w:rPr>
        <w:t xml:space="preserve"> по его (ее) технической инвентаризации или проверке характеристик, определяется как его (ее) общая площадь квартиры по СНБ.</w:t>
      </w:r>
    </w:p>
    <w:p w14:paraId="1F679260" w14:textId="10178DF4" w:rsidR="00013929" w:rsidRPr="0012117E" w:rsidRDefault="00013929" w:rsidP="00013929">
      <w:pPr>
        <w:autoSpaceDE w:val="0"/>
        <w:autoSpaceDN w:val="0"/>
        <w:adjustRightInd w:val="0"/>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 xml:space="preserve">Площадь машино-места, используемая для определения </w:t>
      </w:r>
      <w:r w:rsidR="00B46883">
        <w:rPr>
          <w:rFonts w:ascii="Times New Roman" w:eastAsia="Times New Roman" w:hAnsi="Times New Roman" w:cs="Times New Roman"/>
          <w:sz w:val="30"/>
          <w:szCs w:val="30"/>
          <w:lang w:eastAsia="ru-RU"/>
        </w:rPr>
        <w:t>стоимости</w:t>
      </w:r>
      <w:r w:rsidRPr="0012117E">
        <w:rPr>
          <w:rFonts w:ascii="Times New Roman" w:eastAsia="Times New Roman" w:hAnsi="Times New Roman" w:cs="Times New Roman"/>
          <w:sz w:val="30"/>
          <w:szCs w:val="30"/>
          <w:lang w:eastAsia="ru-RU"/>
        </w:rPr>
        <w:t xml:space="preserve">  работ по технической инвентаризации и проверке характеристик, определяется по площади машино-места.</w:t>
      </w:r>
    </w:p>
    <w:p w14:paraId="63674105" w14:textId="07859877" w:rsidR="00013929" w:rsidRPr="0012117E" w:rsidRDefault="00013929" w:rsidP="00013929">
      <w:pPr>
        <w:autoSpaceDE w:val="0"/>
        <w:autoSpaceDN w:val="0"/>
        <w:adjustRightInd w:val="0"/>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 xml:space="preserve">13.2. При выполнении работ, предусмотренных разделом 2 </w:t>
      </w:r>
      <w:r w:rsidR="00B46883">
        <w:rPr>
          <w:rFonts w:ascii="Times New Roman" w:eastAsia="Times New Roman" w:hAnsi="Times New Roman" w:cs="Times New Roman"/>
          <w:sz w:val="30"/>
          <w:szCs w:val="30"/>
          <w:lang w:eastAsia="ru-RU"/>
        </w:rPr>
        <w:t>Прейскуранта</w:t>
      </w:r>
      <w:r w:rsidRPr="0012117E">
        <w:rPr>
          <w:rFonts w:ascii="Times New Roman" w:eastAsia="Times New Roman" w:hAnsi="Times New Roman" w:cs="Times New Roman"/>
          <w:sz w:val="30"/>
          <w:szCs w:val="30"/>
          <w:lang w:eastAsia="ru-RU"/>
        </w:rPr>
        <w:t>, площадь площадок, дорожек, платформ, лестниц и т.п.</w:t>
      </w:r>
      <w:r w:rsidRPr="0012117E" w:rsidDel="00E61663">
        <w:rPr>
          <w:rFonts w:ascii="Times New Roman" w:eastAsia="Times New Roman" w:hAnsi="Times New Roman" w:cs="Times New Roman"/>
          <w:sz w:val="30"/>
          <w:szCs w:val="30"/>
          <w:lang w:eastAsia="ru-RU"/>
        </w:rPr>
        <w:t xml:space="preserve"> </w:t>
      </w:r>
      <w:r w:rsidRPr="0012117E">
        <w:rPr>
          <w:rFonts w:ascii="Times New Roman" w:eastAsia="Times New Roman" w:hAnsi="Times New Roman" w:cs="Times New Roman"/>
          <w:sz w:val="30"/>
          <w:szCs w:val="30"/>
          <w:lang w:eastAsia="ru-RU"/>
        </w:rPr>
        <w:t>определяется по наружной площади; длина (ширина) ограждений, ворот, подпорных стен и т.п. определяется по их длине (ширине); площадь фонтанов, памятников, монументов, скульптур, обелисков и т.п. сооружений определяется по наружной площади.</w:t>
      </w:r>
    </w:p>
    <w:p w14:paraId="589DC5C3" w14:textId="716010D5" w:rsidR="00013929" w:rsidRPr="0012117E" w:rsidRDefault="00013929" w:rsidP="00013929">
      <w:pPr>
        <w:tabs>
          <w:tab w:val="left" w:pos="0"/>
          <w:tab w:val="left" w:pos="142"/>
        </w:tabs>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 xml:space="preserve">13.3. При выполнении работ, предусмотренных подразделом 3.1 раздела 3 </w:t>
      </w:r>
      <w:r w:rsidR="00B46883">
        <w:rPr>
          <w:rFonts w:ascii="Times New Roman" w:eastAsia="Times New Roman" w:hAnsi="Times New Roman" w:cs="Times New Roman"/>
          <w:sz w:val="30"/>
          <w:szCs w:val="30"/>
          <w:lang w:eastAsia="ru-RU"/>
        </w:rPr>
        <w:t>Прейскуранта</w:t>
      </w:r>
      <w:r w:rsidRPr="0012117E">
        <w:rPr>
          <w:rFonts w:ascii="Times New Roman" w:eastAsia="Times New Roman" w:hAnsi="Times New Roman" w:cs="Times New Roman"/>
          <w:sz w:val="30"/>
          <w:szCs w:val="30"/>
          <w:lang w:eastAsia="ru-RU"/>
        </w:rPr>
        <w:t>, протяженность автомобильных дорог и проездов определяется расстоянием, измеренным между конечными точками автомобильных дорог и проездов; длина элементов автомобильных дорог и проездов (проезжей части, пешеходной части, разделительной полосы, обочины, тротуара, пешеходных переходов, островков безопасности, порталов и т.п.) определяется расстоянием, измеренным между конечными точками элементов автомобильных дорог и проездов.</w:t>
      </w:r>
    </w:p>
    <w:p w14:paraId="51479461" w14:textId="051A5A50" w:rsidR="00013929" w:rsidRPr="0012117E" w:rsidRDefault="00013929" w:rsidP="00013929">
      <w:pPr>
        <w:tabs>
          <w:tab w:val="left" w:pos="0"/>
          <w:tab w:val="left" w:pos="142"/>
        </w:tabs>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 xml:space="preserve">13.4. При выполнении работ, предусмотренных подразделом 3.2 раздела 3 </w:t>
      </w:r>
      <w:r w:rsidR="00B46883">
        <w:rPr>
          <w:rFonts w:ascii="Times New Roman" w:eastAsia="Times New Roman" w:hAnsi="Times New Roman" w:cs="Times New Roman"/>
          <w:sz w:val="30"/>
          <w:szCs w:val="30"/>
          <w:lang w:eastAsia="ru-RU"/>
        </w:rPr>
        <w:t>Прейскуранта</w:t>
      </w:r>
      <w:r w:rsidRPr="0012117E">
        <w:rPr>
          <w:rFonts w:ascii="Times New Roman" w:eastAsia="Times New Roman" w:hAnsi="Times New Roman" w:cs="Times New Roman"/>
          <w:sz w:val="30"/>
          <w:szCs w:val="30"/>
          <w:lang w:eastAsia="ru-RU"/>
        </w:rPr>
        <w:t>, протяженность железнодорожных и трамвайных путей определяется между точками соприкосновения с другими путями или упором пути, площадь железнодорожных переездов (переходов) определяется по наружной площади железнодорожных переездов (переходов); длина эстакад, разворотных кругов, пересечений и т.п. определяется расстоянием,</w:t>
      </w:r>
      <w:r w:rsidRPr="0012117E">
        <w:rPr>
          <w:rFonts w:ascii="Times New Roman" w:eastAsia="Times New Roman" w:hAnsi="Times New Roman" w:cs="Times New Roman"/>
          <w:sz w:val="20"/>
          <w:szCs w:val="20"/>
          <w:lang w:eastAsia="ru-RU"/>
        </w:rPr>
        <w:t xml:space="preserve"> </w:t>
      </w:r>
      <w:r w:rsidRPr="0012117E">
        <w:rPr>
          <w:rFonts w:ascii="Times New Roman" w:eastAsia="Times New Roman" w:hAnsi="Times New Roman" w:cs="Times New Roman"/>
          <w:sz w:val="30"/>
          <w:szCs w:val="30"/>
          <w:lang w:eastAsia="ru-RU"/>
        </w:rPr>
        <w:t>измеренным между конечными точками этих элементов.</w:t>
      </w:r>
    </w:p>
    <w:p w14:paraId="3664CFE7" w14:textId="37878EE3" w:rsidR="00013929" w:rsidRPr="0012117E" w:rsidRDefault="00013929" w:rsidP="00013929">
      <w:pPr>
        <w:tabs>
          <w:tab w:val="left" w:pos="0"/>
          <w:tab w:val="left" w:pos="142"/>
        </w:tabs>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 xml:space="preserve">13.5. При выполнении работ, предусмотренных подразделом 3.3 раздела 3 </w:t>
      </w:r>
      <w:r w:rsidR="00B46883">
        <w:rPr>
          <w:rFonts w:ascii="Times New Roman" w:eastAsia="Times New Roman" w:hAnsi="Times New Roman" w:cs="Times New Roman"/>
          <w:sz w:val="30"/>
          <w:szCs w:val="30"/>
          <w:lang w:eastAsia="ru-RU"/>
        </w:rPr>
        <w:t>Прейскуранта</w:t>
      </w:r>
      <w:r w:rsidRPr="0012117E">
        <w:rPr>
          <w:rFonts w:ascii="Times New Roman" w:eastAsia="Times New Roman" w:hAnsi="Times New Roman" w:cs="Times New Roman"/>
          <w:sz w:val="30"/>
          <w:szCs w:val="30"/>
          <w:lang w:eastAsia="ru-RU"/>
        </w:rPr>
        <w:t>, площадь пролетных строений, проезжей, пешеходной части, лестничных сходов, конуса насыпи и т.д. мостового сооружения определяется по наружной площади.</w:t>
      </w:r>
    </w:p>
    <w:p w14:paraId="6DFA95C6" w14:textId="0C74E73F" w:rsidR="00013929" w:rsidRPr="0012117E" w:rsidRDefault="00013929" w:rsidP="00013929">
      <w:pPr>
        <w:tabs>
          <w:tab w:val="left" w:pos="0"/>
          <w:tab w:val="left" w:pos="142"/>
        </w:tabs>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 xml:space="preserve">13.6. При выполнении работ, предусмотренных подразделом 3.4 раздела 3 </w:t>
      </w:r>
      <w:r w:rsidR="00B46883">
        <w:rPr>
          <w:rFonts w:ascii="Times New Roman" w:eastAsia="Times New Roman" w:hAnsi="Times New Roman" w:cs="Times New Roman"/>
          <w:sz w:val="30"/>
          <w:szCs w:val="30"/>
          <w:lang w:eastAsia="ru-RU"/>
        </w:rPr>
        <w:t>Прейскуранта</w:t>
      </w:r>
      <w:r w:rsidRPr="0012117E">
        <w:rPr>
          <w:rFonts w:ascii="Times New Roman" w:eastAsia="Times New Roman" w:hAnsi="Times New Roman" w:cs="Times New Roman"/>
          <w:sz w:val="30"/>
          <w:szCs w:val="30"/>
          <w:lang w:eastAsia="ru-RU"/>
        </w:rPr>
        <w:t>, длина водопропускных труб и тоннелей определяется по расстоянию между портальными стенками водопропускных труб и тоннелей.</w:t>
      </w:r>
    </w:p>
    <w:p w14:paraId="52A11145" w14:textId="2E3EED04" w:rsidR="00013929" w:rsidRPr="0012117E" w:rsidRDefault="00013929" w:rsidP="00013929">
      <w:pPr>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lastRenderedPageBreak/>
        <w:t xml:space="preserve">13.7. При выполнении работ, предусмотренных подразделом 4.1 раздела 4 </w:t>
      </w:r>
      <w:r w:rsidR="00B46883">
        <w:rPr>
          <w:rFonts w:ascii="Times New Roman" w:eastAsia="Times New Roman" w:hAnsi="Times New Roman" w:cs="Times New Roman"/>
          <w:sz w:val="30"/>
          <w:szCs w:val="30"/>
          <w:lang w:eastAsia="ru-RU"/>
        </w:rPr>
        <w:t>Прейскуранта</w:t>
      </w:r>
      <w:r w:rsidRPr="0012117E">
        <w:rPr>
          <w:rFonts w:ascii="Times New Roman" w:eastAsia="Times New Roman" w:hAnsi="Times New Roman" w:cs="Times New Roman"/>
          <w:sz w:val="30"/>
          <w:szCs w:val="30"/>
          <w:lang w:eastAsia="ru-RU"/>
        </w:rPr>
        <w:t>, протяженность контактных сетей, линий электропередач</w:t>
      </w:r>
      <w:r w:rsidR="00AA7F86">
        <w:rPr>
          <w:rFonts w:ascii="Times New Roman" w:eastAsia="Times New Roman" w:hAnsi="Times New Roman" w:cs="Times New Roman"/>
          <w:sz w:val="30"/>
          <w:szCs w:val="30"/>
          <w:lang w:eastAsia="ru-RU"/>
        </w:rPr>
        <w:t>и</w:t>
      </w:r>
      <w:r w:rsidRPr="0012117E">
        <w:rPr>
          <w:rFonts w:ascii="Times New Roman" w:eastAsia="Times New Roman" w:hAnsi="Times New Roman" w:cs="Times New Roman"/>
          <w:sz w:val="30"/>
          <w:szCs w:val="30"/>
          <w:lang w:eastAsia="ru-RU"/>
        </w:rPr>
        <w:t>, электросвязи и наружного освещения определяется по общей протяженности.</w:t>
      </w:r>
    </w:p>
    <w:p w14:paraId="0F3162A5" w14:textId="00FB9E23" w:rsidR="00013929" w:rsidRPr="0012117E" w:rsidRDefault="00013929" w:rsidP="00013929">
      <w:pPr>
        <w:tabs>
          <w:tab w:val="left" w:pos="0"/>
          <w:tab w:val="left" w:pos="142"/>
        </w:tabs>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 xml:space="preserve">13.8. При выполнении работ, предусмотренных подразделом 4.2 раздела 4 </w:t>
      </w:r>
      <w:r w:rsidR="00B46883">
        <w:rPr>
          <w:rFonts w:ascii="Times New Roman" w:eastAsia="Times New Roman" w:hAnsi="Times New Roman" w:cs="Times New Roman"/>
          <w:sz w:val="30"/>
          <w:szCs w:val="30"/>
          <w:lang w:eastAsia="ru-RU"/>
        </w:rPr>
        <w:t>Прейскуранта</w:t>
      </w:r>
      <w:r w:rsidRPr="0012117E">
        <w:rPr>
          <w:rFonts w:ascii="Times New Roman" w:eastAsia="Times New Roman" w:hAnsi="Times New Roman" w:cs="Times New Roman"/>
          <w:sz w:val="30"/>
          <w:szCs w:val="30"/>
          <w:lang w:eastAsia="ru-RU"/>
        </w:rPr>
        <w:t>, площадь резервуаров, градирен, очистных сооружений и т.п. определяется по наружной площади.</w:t>
      </w:r>
    </w:p>
    <w:p w14:paraId="285B5F0A" w14:textId="030280C6" w:rsidR="00013929" w:rsidRPr="0012117E" w:rsidRDefault="00013929" w:rsidP="00013929">
      <w:pPr>
        <w:tabs>
          <w:tab w:val="left" w:pos="0"/>
          <w:tab w:val="left" w:pos="142"/>
        </w:tabs>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 xml:space="preserve">13.9. При выполнении работ, предусмотренных подразделом 4.3 раздела 4 </w:t>
      </w:r>
      <w:r w:rsidR="00B46883">
        <w:rPr>
          <w:rFonts w:ascii="Times New Roman" w:eastAsia="Times New Roman" w:hAnsi="Times New Roman" w:cs="Times New Roman"/>
          <w:sz w:val="30"/>
          <w:szCs w:val="30"/>
          <w:lang w:eastAsia="ru-RU"/>
        </w:rPr>
        <w:t>Прейскуранта</w:t>
      </w:r>
      <w:r w:rsidRPr="0012117E">
        <w:rPr>
          <w:rFonts w:ascii="Times New Roman" w:eastAsia="Times New Roman" w:hAnsi="Times New Roman" w:cs="Times New Roman"/>
          <w:sz w:val="30"/>
          <w:szCs w:val="30"/>
          <w:lang w:eastAsia="ru-RU"/>
        </w:rPr>
        <w:t>, площадь водонапорных башен, антенно-мачтовых сооружений определяется по наружной площади.</w:t>
      </w:r>
    </w:p>
    <w:p w14:paraId="11220779" w14:textId="7AB237B3" w:rsidR="00013929" w:rsidRPr="0012117E" w:rsidRDefault="00013929" w:rsidP="00013929">
      <w:pPr>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 xml:space="preserve">13.10. При выполнении работ, предусмотренных подразделом 4.4 раздела </w:t>
      </w:r>
      <w:r w:rsidR="004A15EE" w:rsidRPr="0012117E">
        <w:rPr>
          <w:rFonts w:ascii="Times New Roman" w:eastAsia="Times New Roman" w:hAnsi="Times New Roman" w:cs="Times New Roman"/>
          <w:sz w:val="30"/>
          <w:szCs w:val="30"/>
          <w:lang w:eastAsia="ru-RU"/>
        </w:rPr>
        <w:t>4</w:t>
      </w:r>
      <w:r w:rsidRPr="0012117E">
        <w:rPr>
          <w:rFonts w:ascii="Times New Roman" w:eastAsia="Times New Roman" w:hAnsi="Times New Roman" w:cs="Times New Roman"/>
          <w:sz w:val="30"/>
          <w:szCs w:val="30"/>
          <w:lang w:eastAsia="ru-RU"/>
        </w:rPr>
        <w:t xml:space="preserve"> </w:t>
      </w:r>
      <w:r w:rsidR="00B46883">
        <w:rPr>
          <w:rFonts w:ascii="Times New Roman" w:eastAsia="Times New Roman" w:hAnsi="Times New Roman" w:cs="Times New Roman"/>
          <w:sz w:val="30"/>
          <w:szCs w:val="30"/>
          <w:lang w:eastAsia="ru-RU"/>
        </w:rPr>
        <w:t>Прейскуранта</w:t>
      </w:r>
      <w:r w:rsidRPr="0012117E">
        <w:rPr>
          <w:rFonts w:ascii="Times New Roman" w:eastAsia="Times New Roman" w:hAnsi="Times New Roman" w:cs="Times New Roman"/>
          <w:sz w:val="30"/>
          <w:szCs w:val="30"/>
          <w:lang w:eastAsia="ru-RU"/>
        </w:rPr>
        <w:t>, протяженность инженерных сетей водопровода, канализации, газопровода, тепловых и других сетей определяется по общей протяженности.</w:t>
      </w:r>
    </w:p>
    <w:p w14:paraId="209BD5C5" w14:textId="5A2D6369" w:rsidR="00013929" w:rsidRPr="0012117E" w:rsidRDefault="00013929" w:rsidP="00013929">
      <w:pPr>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13.11. При выполнении работ, предусмотренных разделом 5</w:t>
      </w:r>
      <w:r w:rsidR="00B46883">
        <w:rPr>
          <w:rFonts w:ascii="Times New Roman" w:eastAsia="Times New Roman" w:hAnsi="Times New Roman" w:cs="Times New Roman"/>
          <w:sz w:val="30"/>
          <w:szCs w:val="30"/>
          <w:lang w:eastAsia="ru-RU"/>
        </w:rPr>
        <w:t xml:space="preserve"> Прейскуранта</w:t>
      </w:r>
      <w:r w:rsidRPr="0012117E">
        <w:rPr>
          <w:rFonts w:ascii="Times New Roman" w:eastAsia="Times New Roman" w:hAnsi="Times New Roman" w:cs="Times New Roman"/>
          <w:sz w:val="30"/>
          <w:szCs w:val="30"/>
          <w:lang w:eastAsia="ru-RU"/>
        </w:rPr>
        <w:t>,</w:t>
      </w:r>
      <w:r w:rsidRPr="0012117E" w:rsidDel="00F16D5A">
        <w:rPr>
          <w:rFonts w:ascii="Times New Roman" w:eastAsia="Times New Roman" w:hAnsi="Times New Roman" w:cs="Times New Roman"/>
          <w:sz w:val="30"/>
          <w:szCs w:val="30"/>
          <w:lang w:eastAsia="ru-RU"/>
        </w:rPr>
        <w:t xml:space="preserve"> </w:t>
      </w:r>
      <w:r w:rsidRPr="0012117E">
        <w:rPr>
          <w:rFonts w:ascii="Times New Roman" w:eastAsia="Times New Roman" w:hAnsi="Times New Roman" w:cs="Times New Roman"/>
          <w:sz w:val="30"/>
          <w:szCs w:val="30"/>
          <w:lang w:eastAsia="ru-RU"/>
        </w:rPr>
        <w:t>площадь водоемов, каналов, дамб, плотин, слипов, доков, причалов, пирсов и т.п. определяется по наружной площади; протяженность берегоукрепительных сооружений, молов и т.п., водорегулирующих сооружений (водоспусков, водосливов, водосбросов, быстротоков, дренажей, затворов, шлюзов и т.п.) определяется по их длине (ширине).</w:t>
      </w:r>
    </w:p>
    <w:p w14:paraId="1DDEA316" w14:textId="6326C648" w:rsidR="00013929" w:rsidRPr="0012117E" w:rsidRDefault="00013929" w:rsidP="00013929">
      <w:pPr>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 xml:space="preserve">13.12. При выполнении работ по составлению обзорного плана, предусмотренных разделом 2, подразделами 3.1, 3.2 раздела 3, подразделами 4.1, 4.2 и 4.4 раздела 4, разделом 5 </w:t>
      </w:r>
      <w:r w:rsidR="00B46883">
        <w:rPr>
          <w:rFonts w:ascii="Times New Roman" w:eastAsia="Times New Roman" w:hAnsi="Times New Roman" w:cs="Times New Roman"/>
          <w:sz w:val="30"/>
          <w:szCs w:val="30"/>
          <w:lang w:eastAsia="ru-RU"/>
        </w:rPr>
        <w:t>Прейскуранта</w:t>
      </w:r>
      <w:r w:rsidRPr="0012117E">
        <w:rPr>
          <w:rFonts w:ascii="Times New Roman" w:eastAsia="Times New Roman" w:hAnsi="Times New Roman" w:cs="Times New Roman"/>
          <w:sz w:val="30"/>
          <w:szCs w:val="30"/>
          <w:lang w:eastAsia="ru-RU"/>
        </w:rPr>
        <w:t>, площадь сооружения благоустройства и площадного сооружения,</w:t>
      </w:r>
      <w:r w:rsidRPr="0012117E">
        <w:rPr>
          <w:rFonts w:ascii="Times New Roman" w:eastAsia="Times New Roman" w:hAnsi="Times New Roman" w:cs="Times New Roman"/>
          <w:sz w:val="20"/>
          <w:szCs w:val="20"/>
          <w:lang w:eastAsia="ru-RU"/>
        </w:rPr>
        <w:t xml:space="preserve"> </w:t>
      </w:r>
      <w:r w:rsidRPr="0012117E">
        <w:rPr>
          <w:rFonts w:ascii="Times New Roman" w:eastAsia="Times New Roman" w:hAnsi="Times New Roman" w:cs="Times New Roman"/>
          <w:sz w:val="30"/>
          <w:szCs w:val="30"/>
          <w:lang w:eastAsia="ru-RU"/>
        </w:rPr>
        <w:t>резервуаров, градирен, очистных сооружений и т. п., гидротехнических сооружений определяется по наружной площади сооружения, протяженность (длина) автомобильных дорог и проездов, железнодорожных и трамвайных путей, контактных сетей, линий электропередач</w:t>
      </w:r>
      <w:r w:rsidR="005929D8">
        <w:rPr>
          <w:rFonts w:ascii="Times New Roman" w:eastAsia="Times New Roman" w:hAnsi="Times New Roman" w:cs="Times New Roman"/>
          <w:sz w:val="30"/>
          <w:szCs w:val="30"/>
          <w:lang w:eastAsia="ru-RU"/>
        </w:rPr>
        <w:t>и</w:t>
      </w:r>
      <w:r w:rsidRPr="0012117E">
        <w:rPr>
          <w:rFonts w:ascii="Times New Roman" w:eastAsia="Times New Roman" w:hAnsi="Times New Roman" w:cs="Times New Roman"/>
          <w:sz w:val="30"/>
          <w:szCs w:val="30"/>
          <w:lang w:eastAsia="ru-RU"/>
        </w:rPr>
        <w:t>, электросвязи и наружного освещения, инженерных сетей водопровода, канализации, газопровода, тепловых и других сетей определяется по протяженности (длине) трассы сооружения.</w:t>
      </w:r>
    </w:p>
    <w:p w14:paraId="43E1123C" w14:textId="17C2D974" w:rsidR="00013929" w:rsidRPr="00FC1569" w:rsidRDefault="00013929" w:rsidP="00013929">
      <w:pPr>
        <w:autoSpaceDE w:val="0"/>
        <w:autoSpaceDN w:val="0"/>
        <w:adjustRightInd w:val="0"/>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 xml:space="preserve">13.13. </w:t>
      </w:r>
      <w:r w:rsidR="00B46883">
        <w:rPr>
          <w:rFonts w:ascii="Times New Roman" w:eastAsia="Times New Roman" w:hAnsi="Times New Roman" w:cs="Times New Roman"/>
          <w:sz w:val="30"/>
          <w:szCs w:val="30"/>
          <w:lang w:eastAsia="ru-RU"/>
        </w:rPr>
        <w:t xml:space="preserve">Стоимость работ по </w:t>
      </w:r>
      <w:r w:rsidRPr="00FC1569">
        <w:rPr>
          <w:rFonts w:ascii="Times New Roman" w:eastAsia="Times New Roman" w:hAnsi="Times New Roman" w:cs="Times New Roman"/>
          <w:sz w:val="30"/>
          <w:szCs w:val="30"/>
          <w:lang w:eastAsia="ru-RU"/>
        </w:rPr>
        <w:t xml:space="preserve"> обследовани</w:t>
      </w:r>
      <w:r w:rsidR="00B46883">
        <w:rPr>
          <w:rFonts w:ascii="Times New Roman" w:eastAsia="Times New Roman" w:hAnsi="Times New Roman" w:cs="Times New Roman"/>
          <w:sz w:val="30"/>
          <w:szCs w:val="30"/>
          <w:lang w:eastAsia="ru-RU"/>
        </w:rPr>
        <w:t>ю</w:t>
      </w:r>
      <w:r w:rsidRPr="00FC1569">
        <w:rPr>
          <w:rFonts w:ascii="Times New Roman" w:eastAsia="Times New Roman" w:hAnsi="Times New Roman" w:cs="Times New Roman"/>
          <w:sz w:val="30"/>
          <w:szCs w:val="30"/>
          <w:lang w:eastAsia="ru-RU"/>
        </w:rPr>
        <w:t xml:space="preserve"> сооружений с целью определения их гибели (уничтожения) определяются по </w:t>
      </w:r>
      <w:r w:rsidR="00B46883">
        <w:rPr>
          <w:rFonts w:ascii="Times New Roman" w:eastAsia="Times New Roman" w:hAnsi="Times New Roman" w:cs="Times New Roman"/>
          <w:sz w:val="30"/>
          <w:szCs w:val="30"/>
          <w:lang w:eastAsia="ru-RU"/>
        </w:rPr>
        <w:t xml:space="preserve">тарифам Прейскуранта </w:t>
      </w:r>
      <w:r w:rsidRPr="00FC1569">
        <w:rPr>
          <w:rFonts w:ascii="Times New Roman" w:eastAsia="Times New Roman" w:hAnsi="Times New Roman" w:cs="Times New Roman"/>
          <w:sz w:val="30"/>
          <w:szCs w:val="30"/>
          <w:lang w:eastAsia="ru-RU"/>
        </w:rPr>
        <w:t xml:space="preserve"> </w:t>
      </w:r>
      <w:r w:rsidR="00B46883">
        <w:rPr>
          <w:rFonts w:ascii="Times New Roman" w:eastAsia="Times New Roman" w:hAnsi="Times New Roman" w:cs="Times New Roman"/>
          <w:sz w:val="30"/>
          <w:szCs w:val="30"/>
          <w:lang w:eastAsia="ru-RU"/>
        </w:rPr>
        <w:t>на</w:t>
      </w:r>
      <w:r w:rsidRPr="00FC1569">
        <w:rPr>
          <w:rFonts w:ascii="Times New Roman" w:eastAsia="Times New Roman" w:hAnsi="Times New Roman" w:cs="Times New Roman"/>
          <w:sz w:val="30"/>
          <w:szCs w:val="30"/>
          <w:lang w:eastAsia="ru-RU"/>
        </w:rPr>
        <w:t xml:space="preserve"> полевы</w:t>
      </w:r>
      <w:r w:rsidR="00B46883">
        <w:rPr>
          <w:rFonts w:ascii="Times New Roman" w:eastAsia="Times New Roman" w:hAnsi="Times New Roman" w:cs="Times New Roman"/>
          <w:sz w:val="30"/>
          <w:szCs w:val="30"/>
          <w:lang w:eastAsia="ru-RU"/>
        </w:rPr>
        <w:t>е</w:t>
      </w:r>
      <w:r w:rsidRPr="00FC1569">
        <w:rPr>
          <w:rFonts w:ascii="Times New Roman" w:eastAsia="Times New Roman" w:hAnsi="Times New Roman" w:cs="Times New Roman"/>
          <w:sz w:val="30"/>
          <w:szCs w:val="30"/>
          <w:lang w:eastAsia="ru-RU"/>
        </w:rPr>
        <w:t xml:space="preserve"> работ</w:t>
      </w:r>
      <w:r w:rsidR="00B46883">
        <w:rPr>
          <w:rFonts w:ascii="Times New Roman" w:eastAsia="Times New Roman" w:hAnsi="Times New Roman" w:cs="Times New Roman"/>
          <w:sz w:val="30"/>
          <w:szCs w:val="30"/>
          <w:lang w:eastAsia="ru-RU"/>
        </w:rPr>
        <w:t>ы</w:t>
      </w:r>
      <w:r w:rsidRPr="00FC1569">
        <w:rPr>
          <w:rFonts w:ascii="Times New Roman" w:eastAsia="Times New Roman" w:hAnsi="Times New Roman" w:cs="Times New Roman"/>
          <w:sz w:val="30"/>
          <w:szCs w:val="30"/>
          <w:lang w:eastAsia="ru-RU"/>
        </w:rPr>
        <w:t xml:space="preserve"> по проверке характеристик сооружений и их составных элементов по соответствующим главам </w:t>
      </w:r>
      <w:r w:rsidR="00B46883">
        <w:rPr>
          <w:rFonts w:ascii="Times New Roman" w:eastAsia="Times New Roman" w:hAnsi="Times New Roman" w:cs="Times New Roman"/>
          <w:sz w:val="30"/>
          <w:szCs w:val="30"/>
          <w:lang w:eastAsia="ru-RU"/>
        </w:rPr>
        <w:t>Прейскуранта</w:t>
      </w:r>
      <w:r w:rsidRPr="00FC1569">
        <w:rPr>
          <w:rFonts w:ascii="Times New Roman" w:eastAsia="Times New Roman" w:hAnsi="Times New Roman" w:cs="Times New Roman"/>
          <w:sz w:val="30"/>
          <w:szCs w:val="30"/>
          <w:lang w:eastAsia="ru-RU"/>
        </w:rPr>
        <w:t xml:space="preserve"> с применением поправочного коэффициента 0,30.</w:t>
      </w:r>
    </w:p>
    <w:p w14:paraId="2C8552E1" w14:textId="25B3ED4E" w:rsidR="00013929" w:rsidRPr="0012117E" w:rsidRDefault="00013929" w:rsidP="00013929">
      <w:pPr>
        <w:autoSpaceDE w:val="0"/>
        <w:autoSpaceDN w:val="0"/>
        <w:adjustRightInd w:val="0"/>
        <w:spacing w:after="0" w:line="240" w:lineRule="auto"/>
        <w:ind w:firstLine="709"/>
        <w:jc w:val="both"/>
        <w:rPr>
          <w:rFonts w:ascii="Times New Roman" w:eastAsia="Times New Roman" w:hAnsi="Times New Roman" w:cs="Times New Roman"/>
          <w:sz w:val="30"/>
          <w:szCs w:val="30"/>
          <w:lang w:eastAsia="ru-RU"/>
        </w:rPr>
      </w:pPr>
      <w:r w:rsidRPr="00FC1569">
        <w:rPr>
          <w:rFonts w:ascii="Times New Roman" w:eastAsia="Times New Roman" w:hAnsi="Times New Roman" w:cs="Times New Roman"/>
          <w:sz w:val="30"/>
          <w:szCs w:val="30"/>
          <w:lang w:eastAsia="ru-RU"/>
        </w:rPr>
        <w:t xml:space="preserve">13.14. </w:t>
      </w:r>
      <w:r w:rsidR="00B46883">
        <w:rPr>
          <w:rFonts w:ascii="Times New Roman" w:eastAsia="Times New Roman" w:hAnsi="Times New Roman" w:cs="Times New Roman"/>
          <w:sz w:val="30"/>
          <w:szCs w:val="30"/>
          <w:lang w:eastAsia="ru-RU"/>
        </w:rPr>
        <w:t xml:space="preserve">Стоимость работ </w:t>
      </w:r>
      <w:r w:rsidRPr="00FC1569">
        <w:rPr>
          <w:rFonts w:ascii="Times New Roman" w:eastAsia="Times New Roman" w:hAnsi="Times New Roman" w:cs="Times New Roman"/>
          <w:sz w:val="30"/>
          <w:szCs w:val="30"/>
          <w:lang w:eastAsia="ru-RU"/>
        </w:rPr>
        <w:t xml:space="preserve"> </w:t>
      </w:r>
      <w:r w:rsidR="00B46883">
        <w:rPr>
          <w:rFonts w:ascii="Times New Roman" w:eastAsia="Times New Roman" w:hAnsi="Times New Roman" w:cs="Times New Roman"/>
          <w:sz w:val="30"/>
          <w:szCs w:val="30"/>
          <w:lang w:eastAsia="ru-RU"/>
        </w:rPr>
        <w:t>по</w:t>
      </w:r>
      <w:r w:rsidRPr="00FC1569">
        <w:rPr>
          <w:rFonts w:ascii="Times New Roman" w:eastAsia="Times New Roman" w:hAnsi="Times New Roman" w:cs="Times New Roman"/>
          <w:sz w:val="30"/>
          <w:szCs w:val="30"/>
          <w:lang w:eastAsia="ru-RU"/>
        </w:rPr>
        <w:t xml:space="preserve"> выполнени</w:t>
      </w:r>
      <w:r w:rsidR="00B46883">
        <w:rPr>
          <w:rFonts w:ascii="Times New Roman" w:eastAsia="Times New Roman" w:hAnsi="Times New Roman" w:cs="Times New Roman"/>
          <w:sz w:val="30"/>
          <w:szCs w:val="30"/>
          <w:lang w:eastAsia="ru-RU"/>
        </w:rPr>
        <w:t>ю</w:t>
      </w:r>
      <w:r w:rsidRPr="00FC1569">
        <w:rPr>
          <w:rFonts w:ascii="Times New Roman" w:eastAsia="Times New Roman" w:hAnsi="Times New Roman" w:cs="Times New Roman"/>
          <w:sz w:val="30"/>
          <w:szCs w:val="30"/>
          <w:lang w:eastAsia="ru-RU"/>
        </w:rPr>
        <w:t xml:space="preserve"> работ по составлению технического паспорта (ведомости технических характеристик) без обследования, работ по внесению</w:t>
      </w:r>
      <w:r w:rsidRPr="0012117E">
        <w:rPr>
          <w:rFonts w:ascii="Times New Roman" w:eastAsia="Times New Roman" w:hAnsi="Times New Roman" w:cs="Times New Roman"/>
          <w:sz w:val="30"/>
          <w:szCs w:val="30"/>
          <w:lang w:eastAsia="ru-RU"/>
        </w:rPr>
        <w:t xml:space="preserve"> исправлений в документы определяются на основании </w:t>
      </w:r>
      <w:r w:rsidR="00B46883">
        <w:rPr>
          <w:rFonts w:ascii="Times New Roman" w:eastAsia="Times New Roman" w:hAnsi="Times New Roman" w:cs="Times New Roman"/>
          <w:sz w:val="30"/>
          <w:szCs w:val="30"/>
          <w:lang w:eastAsia="ru-RU"/>
        </w:rPr>
        <w:t>тарифов Прейскуранта</w:t>
      </w:r>
      <w:r w:rsidRPr="0012117E">
        <w:rPr>
          <w:rFonts w:ascii="Times New Roman" w:eastAsia="Times New Roman" w:hAnsi="Times New Roman" w:cs="Times New Roman"/>
          <w:sz w:val="30"/>
          <w:szCs w:val="30"/>
          <w:lang w:eastAsia="ru-RU"/>
        </w:rPr>
        <w:t xml:space="preserve"> по проверке характеристик объектов </w:t>
      </w:r>
      <w:r w:rsidRPr="0012117E">
        <w:rPr>
          <w:rFonts w:ascii="Times New Roman" w:eastAsia="Times New Roman" w:hAnsi="Times New Roman" w:cs="Times New Roman"/>
          <w:sz w:val="30"/>
          <w:szCs w:val="30"/>
          <w:lang w:eastAsia="ru-RU"/>
        </w:rPr>
        <w:lastRenderedPageBreak/>
        <w:t xml:space="preserve">по соответствующим главам </w:t>
      </w:r>
      <w:r w:rsidR="00B46883">
        <w:rPr>
          <w:rFonts w:ascii="Times New Roman" w:eastAsia="Times New Roman" w:hAnsi="Times New Roman" w:cs="Times New Roman"/>
          <w:sz w:val="30"/>
          <w:szCs w:val="30"/>
          <w:lang w:eastAsia="ru-RU"/>
        </w:rPr>
        <w:t>Прейскуранта</w:t>
      </w:r>
      <w:r w:rsidRPr="0012117E">
        <w:rPr>
          <w:rFonts w:ascii="Times New Roman" w:eastAsia="Times New Roman" w:hAnsi="Times New Roman" w:cs="Times New Roman"/>
          <w:sz w:val="30"/>
          <w:szCs w:val="30"/>
          <w:lang w:eastAsia="ru-RU"/>
        </w:rPr>
        <w:t>, включая организационные, подготовительные, камеральные и заключительные работы.</w:t>
      </w:r>
    </w:p>
    <w:p w14:paraId="70C8DC9B" w14:textId="2E923F09" w:rsidR="00013929" w:rsidRPr="0012117E" w:rsidRDefault="00013929" w:rsidP="00013929">
      <w:pPr>
        <w:autoSpaceDE w:val="0"/>
        <w:autoSpaceDN w:val="0"/>
        <w:adjustRightInd w:val="0"/>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13.1</w:t>
      </w:r>
      <w:r w:rsidR="00C54CA3">
        <w:rPr>
          <w:rFonts w:ascii="Times New Roman" w:eastAsia="Times New Roman" w:hAnsi="Times New Roman" w:cs="Times New Roman"/>
          <w:sz w:val="30"/>
          <w:szCs w:val="30"/>
          <w:lang w:eastAsia="ru-RU"/>
        </w:rPr>
        <w:t>5</w:t>
      </w:r>
      <w:r w:rsidRPr="0012117E">
        <w:rPr>
          <w:rFonts w:ascii="Times New Roman" w:eastAsia="Times New Roman" w:hAnsi="Times New Roman" w:cs="Times New Roman"/>
          <w:sz w:val="30"/>
          <w:szCs w:val="30"/>
          <w:lang w:eastAsia="ru-RU"/>
        </w:rPr>
        <w:t xml:space="preserve">. </w:t>
      </w:r>
      <w:r w:rsidR="00B46883">
        <w:rPr>
          <w:rFonts w:ascii="Times New Roman" w:eastAsia="Times New Roman" w:hAnsi="Times New Roman" w:cs="Times New Roman"/>
          <w:sz w:val="30"/>
          <w:szCs w:val="30"/>
          <w:lang w:eastAsia="ru-RU"/>
        </w:rPr>
        <w:t>Стоимость работ по</w:t>
      </w:r>
      <w:r w:rsidRPr="0012117E">
        <w:rPr>
          <w:rFonts w:ascii="Times New Roman" w:eastAsia="Times New Roman" w:hAnsi="Times New Roman" w:cs="Times New Roman"/>
          <w:sz w:val="30"/>
          <w:szCs w:val="30"/>
          <w:lang w:eastAsia="ru-RU"/>
        </w:rPr>
        <w:t xml:space="preserve"> выполнени</w:t>
      </w:r>
      <w:r w:rsidR="00B46883">
        <w:rPr>
          <w:rFonts w:ascii="Times New Roman" w:eastAsia="Times New Roman" w:hAnsi="Times New Roman" w:cs="Times New Roman"/>
          <w:sz w:val="30"/>
          <w:szCs w:val="30"/>
          <w:lang w:eastAsia="ru-RU"/>
        </w:rPr>
        <w:t>ю</w:t>
      </w:r>
      <w:r w:rsidRPr="0012117E">
        <w:rPr>
          <w:rFonts w:ascii="Times New Roman" w:eastAsia="Times New Roman" w:hAnsi="Times New Roman" w:cs="Times New Roman"/>
          <w:sz w:val="30"/>
          <w:szCs w:val="30"/>
          <w:lang w:eastAsia="ru-RU"/>
        </w:rPr>
        <w:t xml:space="preserve"> работ по технической инвентаризации или проверке характеристик комплексных сооружений, производственно-технологических комплексов и имущественных комплексов определяются путем суммирования </w:t>
      </w:r>
      <w:r w:rsidR="001B60E1">
        <w:rPr>
          <w:rFonts w:ascii="Times New Roman" w:eastAsia="Times New Roman" w:hAnsi="Times New Roman" w:cs="Times New Roman"/>
          <w:sz w:val="30"/>
          <w:szCs w:val="30"/>
          <w:lang w:eastAsia="ru-RU"/>
        </w:rPr>
        <w:t xml:space="preserve">стоимостей </w:t>
      </w:r>
      <w:r w:rsidRPr="0012117E">
        <w:rPr>
          <w:rFonts w:ascii="Times New Roman" w:eastAsia="Times New Roman" w:hAnsi="Times New Roman" w:cs="Times New Roman"/>
          <w:sz w:val="30"/>
          <w:szCs w:val="30"/>
          <w:lang w:eastAsia="ru-RU"/>
        </w:rPr>
        <w:t xml:space="preserve"> выполнен</w:t>
      </w:r>
      <w:r w:rsidR="001B60E1">
        <w:rPr>
          <w:rFonts w:ascii="Times New Roman" w:eastAsia="Times New Roman" w:hAnsi="Times New Roman" w:cs="Times New Roman"/>
          <w:sz w:val="30"/>
          <w:szCs w:val="30"/>
          <w:lang w:eastAsia="ru-RU"/>
        </w:rPr>
        <w:t>ных</w:t>
      </w:r>
      <w:r w:rsidRPr="0012117E">
        <w:rPr>
          <w:rFonts w:ascii="Times New Roman" w:eastAsia="Times New Roman" w:hAnsi="Times New Roman" w:cs="Times New Roman"/>
          <w:sz w:val="30"/>
          <w:szCs w:val="30"/>
          <w:lang w:eastAsia="ru-RU"/>
        </w:rPr>
        <w:t xml:space="preserve"> работ по технической инвентаризации или проверке характеристик объектов недвижимого имущества, входящих в их состав.</w:t>
      </w:r>
    </w:p>
    <w:p w14:paraId="64C40D1C" w14:textId="602741A5" w:rsidR="00013929" w:rsidRPr="0012117E" w:rsidRDefault="001B60E1" w:rsidP="00013929">
      <w:pPr>
        <w:autoSpaceDE w:val="0"/>
        <w:autoSpaceDN w:val="0"/>
        <w:adjustRightInd w:val="0"/>
        <w:spacing w:after="0" w:line="240" w:lineRule="auto"/>
        <w:ind w:firstLine="709"/>
        <w:jc w:val="both"/>
        <w:rPr>
          <w:rFonts w:ascii="Times New Roman" w:eastAsia="Times New Roman" w:hAnsi="Times New Roman" w:cs="Times New Roman"/>
          <w:sz w:val="30"/>
          <w:szCs w:val="30"/>
          <w:lang w:eastAsia="ru-RU"/>
        </w:rPr>
      </w:pPr>
      <w:r>
        <w:rPr>
          <w:rFonts w:ascii="Times New Roman" w:eastAsia="Times New Roman" w:hAnsi="Times New Roman" w:cs="Times New Roman"/>
          <w:sz w:val="30"/>
          <w:szCs w:val="30"/>
          <w:lang w:eastAsia="ru-RU"/>
        </w:rPr>
        <w:t xml:space="preserve">Тарифы </w:t>
      </w:r>
      <w:r w:rsidR="00013929" w:rsidRPr="0012117E">
        <w:rPr>
          <w:rFonts w:ascii="Times New Roman" w:eastAsia="Times New Roman" w:hAnsi="Times New Roman" w:cs="Times New Roman"/>
          <w:sz w:val="30"/>
          <w:szCs w:val="30"/>
          <w:lang w:eastAsia="ru-RU"/>
        </w:rPr>
        <w:t xml:space="preserve"> на организационные и подготовительные работы, работы по формированию технической документации и заключительные работы определяются:</w:t>
      </w:r>
    </w:p>
    <w:p w14:paraId="5037CD1A" w14:textId="077A6E6B" w:rsidR="00013929" w:rsidRPr="0012117E" w:rsidRDefault="00013929" w:rsidP="00013929">
      <w:pPr>
        <w:autoSpaceDE w:val="0"/>
        <w:autoSpaceDN w:val="0"/>
        <w:adjustRightInd w:val="0"/>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 xml:space="preserve">в отношении комплексных сооружений – по позициям соответствующих глав </w:t>
      </w:r>
      <w:r w:rsidR="001B60E1">
        <w:rPr>
          <w:rFonts w:ascii="Times New Roman" w:eastAsia="Times New Roman" w:hAnsi="Times New Roman" w:cs="Times New Roman"/>
          <w:sz w:val="30"/>
          <w:szCs w:val="30"/>
          <w:lang w:eastAsia="ru-RU"/>
        </w:rPr>
        <w:t>Прейскуранта</w:t>
      </w:r>
      <w:r w:rsidRPr="0012117E">
        <w:rPr>
          <w:rFonts w:ascii="Times New Roman" w:eastAsia="Times New Roman" w:hAnsi="Times New Roman" w:cs="Times New Roman"/>
          <w:sz w:val="30"/>
          <w:szCs w:val="30"/>
          <w:lang w:eastAsia="ru-RU"/>
        </w:rPr>
        <w:t xml:space="preserve"> в зависимости от назначения комплексного сооружения и дополнительно по каждому из объектов (зданий или сооружений), входящих в его состав;</w:t>
      </w:r>
    </w:p>
    <w:p w14:paraId="07C447CC" w14:textId="3B88FFB5" w:rsidR="00013929" w:rsidRDefault="00013929" w:rsidP="00013929">
      <w:pPr>
        <w:autoSpaceDE w:val="0"/>
        <w:autoSpaceDN w:val="0"/>
        <w:adjustRightInd w:val="0"/>
        <w:spacing w:after="0" w:line="240" w:lineRule="auto"/>
        <w:ind w:firstLine="709"/>
        <w:jc w:val="both"/>
        <w:rPr>
          <w:rFonts w:ascii="Times New Roman" w:eastAsia="Times New Roman" w:hAnsi="Times New Roman" w:cs="Times New Roman"/>
          <w:sz w:val="30"/>
          <w:szCs w:val="30"/>
          <w:lang w:eastAsia="ru-RU"/>
        </w:rPr>
      </w:pPr>
      <w:r w:rsidRPr="0012117E">
        <w:rPr>
          <w:rFonts w:ascii="Times New Roman" w:eastAsia="Times New Roman" w:hAnsi="Times New Roman" w:cs="Times New Roman"/>
          <w:sz w:val="30"/>
          <w:szCs w:val="30"/>
          <w:lang w:eastAsia="ru-RU"/>
        </w:rPr>
        <w:t xml:space="preserve">в отношении производственно-технологических комплексов – по позициям соответствующих глав </w:t>
      </w:r>
      <w:r w:rsidR="001B60E1">
        <w:rPr>
          <w:rFonts w:ascii="Times New Roman" w:eastAsia="Times New Roman" w:hAnsi="Times New Roman" w:cs="Times New Roman"/>
          <w:sz w:val="30"/>
          <w:szCs w:val="30"/>
          <w:lang w:eastAsia="ru-RU"/>
        </w:rPr>
        <w:t xml:space="preserve">Прейскуранта </w:t>
      </w:r>
      <w:r w:rsidRPr="0012117E">
        <w:rPr>
          <w:rFonts w:ascii="Times New Roman" w:eastAsia="Times New Roman" w:hAnsi="Times New Roman" w:cs="Times New Roman"/>
          <w:sz w:val="30"/>
          <w:szCs w:val="30"/>
          <w:lang w:eastAsia="ru-RU"/>
        </w:rPr>
        <w:t>в зависимости от</w:t>
      </w:r>
      <w:r w:rsidR="0032279C">
        <w:rPr>
          <w:rFonts w:ascii="Times New Roman" w:eastAsia="Times New Roman" w:hAnsi="Times New Roman" w:cs="Times New Roman"/>
          <w:sz w:val="30"/>
          <w:szCs w:val="30"/>
          <w:lang w:eastAsia="ru-RU"/>
        </w:rPr>
        <w:t> </w:t>
      </w:r>
      <w:r w:rsidRPr="0012117E">
        <w:rPr>
          <w:rFonts w:ascii="Times New Roman" w:eastAsia="Times New Roman" w:hAnsi="Times New Roman" w:cs="Times New Roman"/>
          <w:sz w:val="30"/>
          <w:szCs w:val="30"/>
          <w:lang w:eastAsia="ru-RU"/>
        </w:rPr>
        <w:t>назначения производственно-технологического комплекса и дополнительно по каждому из</w:t>
      </w:r>
      <w:r w:rsidRPr="0012117E">
        <w:rPr>
          <w:rFonts w:ascii="Times New Roman" w:eastAsia="Times New Roman" w:hAnsi="Times New Roman" w:cs="Times New Roman"/>
          <w:sz w:val="20"/>
          <w:szCs w:val="20"/>
          <w:lang w:eastAsia="ru-RU"/>
        </w:rPr>
        <w:t xml:space="preserve"> </w:t>
      </w:r>
      <w:r w:rsidRPr="0012117E">
        <w:rPr>
          <w:rFonts w:ascii="Times New Roman" w:eastAsia="Times New Roman" w:hAnsi="Times New Roman" w:cs="Times New Roman"/>
          <w:sz w:val="30"/>
          <w:szCs w:val="30"/>
          <w:lang w:eastAsia="ru-RU"/>
        </w:rPr>
        <w:t>имущественных комплексов, входящих в его состав.</w:t>
      </w:r>
    </w:p>
    <w:p w14:paraId="11C68884" w14:textId="1C38A41E" w:rsidR="00C54CA3" w:rsidRPr="001742D5" w:rsidRDefault="00C54CA3" w:rsidP="00013929">
      <w:pPr>
        <w:autoSpaceDE w:val="0"/>
        <w:autoSpaceDN w:val="0"/>
        <w:adjustRightInd w:val="0"/>
        <w:spacing w:after="0" w:line="240" w:lineRule="auto"/>
        <w:ind w:firstLine="709"/>
        <w:jc w:val="both"/>
        <w:rPr>
          <w:rFonts w:ascii="Times New Roman" w:eastAsia="Times New Roman" w:hAnsi="Times New Roman" w:cs="Times New Roman"/>
          <w:sz w:val="30"/>
          <w:szCs w:val="30"/>
          <w:lang w:eastAsia="ru-RU"/>
        </w:rPr>
      </w:pPr>
      <w:r>
        <w:rPr>
          <w:rFonts w:ascii="Times New Roman" w:eastAsia="Times New Roman" w:hAnsi="Times New Roman" w:cs="Times New Roman"/>
          <w:sz w:val="30"/>
          <w:szCs w:val="30"/>
          <w:lang w:eastAsia="ru-RU"/>
        </w:rPr>
        <w:t xml:space="preserve">13.16. </w:t>
      </w:r>
      <w:r w:rsidR="0019697B">
        <w:rPr>
          <w:rFonts w:ascii="Times New Roman" w:eastAsia="Times New Roman" w:hAnsi="Times New Roman" w:cs="Times New Roman"/>
          <w:sz w:val="30"/>
          <w:szCs w:val="30"/>
          <w:lang w:eastAsia="ru-RU"/>
        </w:rPr>
        <w:t>При выполнении работ по срочным заказам к стоимости работ применяются надбавки в размерах определенных  пунктом 37 Инструкции об основаниях назначения и порядке технической инвентаризации недвижимого имущества, а также проверки характеристик недвижимого имущества при совершении регистрационных действий, утвержденной постановление Государственного комитета по имуществу Республики Беларусь от 24.03.2015 № 1</w:t>
      </w:r>
      <w:r w:rsidR="00F074F8" w:rsidRPr="00F074F8">
        <w:rPr>
          <w:rFonts w:ascii="Times New Roman" w:eastAsia="Times New Roman" w:hAnsi="Times New Roman" w:cs="Times New Roman"/>
          <w:sz w:val="30"/>
          <w:szCs w:val="30"/>
          <w:lang w:eastAsia="ru-RU"/>
        </w:rPr>
        <w:t>1</w:t>
      </w:r>
      <w:r w:rsidR="0019697B">
        <w:rPr>
          <w:rFonts w:ascii="Times New Roman" w:eastAsia="Times New Roman" w:hAnsi="Times New Roman" w:cs="Times New Roman"/>
          <w:sz w:val="30"/>
          <w:szCs w:val="30"/>
          <w:lang w:eastAsia="ru-RU"/>
        </w:rPr>
        <w:t xml:space="preserve"> (с изменениями и дополнениями)</w:t>
      </w:r>
      <w:r w:rsidR="00F22407">
        <w:rPr>
          <w:rFonts w:ascii="Times New Roman" w:eastAsia="Times New Roman" w:hAnsi="Times New Roman" w:cs="Times New Roman"/>
          <w:sz w:val="30"/>
          <w:szCs w:val="30"/>
          <w:lang w:eastAsia="ru-RU"/>
        </w:rPr>
        <w:t>.</w:t>
      </w:r>
    </w:p>
    <w:p w14:paraId="643EAB33" w14:textId="0B9EEF2A" w:rsidR="001742D5" w:rsidRDefault="001742D5" w:rsidP="001742D5">
      <w:pPr>
        <w:ind w:firstLine="709"/>
        <w:jc w:val="both"/>
        <w:rPr>
          <w:rFonts w:ascii="Times New Roman" w:hAnsi="Times New Roman" w:cs="Times New Roman"/>
          <w:sz w:val="30"/>
          <w:szCs w:val="30"/>
        </w:rPr>
      </w:pPr>
      <w:r w:rsidRPr="001742D5">
        <w:rPr>
          <w:rFonts w:ascii="Times New Roman" w:hAnsi="Times New Roman" w:cs="Times New Roman"/>
          <w:sz w:val="30"/>
          <w:szCs w:val="30"/>
        </w:rPr>
        <w:t>14. При выполнении работ по выдаче информации из единого государственного регистра недвижимого имущества, врав на него и сделок с ним по заявителям субъектов хозяйствования (юридических лиц и индивидуальных предпринимателей) затраты времени определяются по</w:t>
      </w:r>
      <w:r w:rsidRPr="001742D5">
        <w:rPr>
          <w:rFonts w:ascii="Times New Roman" w:hAnsi="Times New Roman" w:cs="Times New Roman"/>
        </w:rPr>
        <w:t xml:space="preserve"> </w:t>
      </w:r>
      <w:r w:rsidRPr="001742D5">
        <w:rPr>
          <w:rFonts w:ascii="Times New Roman" w:hAnsi="Times New Roman" w:cs="Times New Roman"/>
          <w:sz w:val="30"/>
          <w:szCs w:val="30"/>
        </w:rPr>
        <w:t xml:space="preserve">пунктам 185-194 норм времени утвержденных постановлением </w:t>
      </w:r>
      <w:r w:rsidRPr="00B04D38">
        <w:rPr>
          <w:rFonts w:ascii="Times New Roman" w:hAnsi="Times New Roman" w:cs="Times New Roman"/>
          <w:sz w:val="30"/>
          <w:szCs w:val="30"/>
        </w:rPr>
        <w:t>Государственного комитета по имуществу Республики Беларусь от 30.01.2023 №  10 «Об изменении постановления Государственного комитета по имуществу Республики Беларусь от 18 мая 2022 г. №</w:t>
      </w:r>
      <w:r w:rsidR="003C3867" w:rsidRPr="00B04D38">
        <w:rPr>
          <w:rFonts w:ascii="Times New Roman" w:hAnsi="Times New Roman" w:cs="Times New Roman"/>
          <w:sz w:val="30"/>
          <w:szCs w:val="30"/>
        </w:rPr>
        <w:t xml:space="preserve"> </w:t>
      </w:r>
      <w:r w:rsidRPr="00B04D38">
        <w:rPr>
          <w:rFonts w:ascii="Times New Roman" w:hAnsi="Times New Roman" w:cs="Times New Roman"/>
          <w:sz w:val="30"/>
          <w:szCs w:val="30"/>
        </w:rPr>
        <w:t>18».</w:t>
      </w:r>
    </w:p>
    <w:p w14:paraId="5DEC91F7" w14:textId="404834E8" w:rsidR="006D7ECB" w:rsidRPr="00803719" w:rsidRDefault="00B04D38" w:rsidP="006D7ECB">
      <w:pPr>
        <w:ind w:firstLine="709"/>
        <w:jc w:val="both"/>
        <w:rPr>
          <w:rFonts w:ascii="Times New Roman" w:eastAsia="Times New Roman" w:hAnsi="Times New Roman" w:cs="Times New Roman"/>
          <w:sz w:val="30"/>
          <w:szCs w:val="30"/>
          <w:lang w:eastAsia="ru-RU" w:bidi="ru-RU"/>
        </w:rPr>
      </w:pPr>
      <w:r w:rsidRPr="00803719">
        <w:rPr>
          <w:rFonts w:ascii="Times New Roman" w:hAnsi="Times New Roman" w:cs="Times New Roman"/>
          <w:sz w:val="30"/>
          <w:szCs w:val="30"/>
        </w:rPr>
        <w:t>15.</w:t>
      </w:r>
      <w:r w:rsidR="006D7ECB" w:rsidRPr="00803719">
        <w:rPr>
          <w:rFonts w:ascii="Times New Roman" w:eastAsia="Times New Roman" w:hAnsi="Times New Roman" w:cs="Times New Roman"/>
          <w:sz w:val="30"/>
          <w:szCs w:val="30"/>
          <w:lang w:eastAsia="ru-RU" w:bidi="ru-RU"/>
        </w:rPr>
        <w:t xml:space="preserve"> Тарифы на съемку территории объекта для внесения изменений в документы реестра характеристик, связанных с изменением данных о земельном участке, предоставленном для строительства и (или) обслуживания объекта технической инвентаризации (в случаях, если относительно последней технической инвентаризации и (или) проверки </w:t>
      </w:r>
      <w:r w:rsidR="006D7ECB" w:rsidRPr="00803719">
        <w:rPr>
          <w:rFonts w:ascii="Times New Roman" w:eastAsia="Times New Roman" w:hAnsi="Times New Roman" w:cs="Times New Roman"/>
          <w:sz w:val="30"/>
          <w:szCs w:val="30"/>
          <w:lang w:eastAsia="ru-RU" w:bidi="ru-RU"/>
        </w:rPr>
        <w:lastRenderedPageBreak/>
        <w:t>характеристик наружные контуры объекта технической инвентаризации, его составных элементов и принадлежностей не изменились и в реестре характеристик отсутствуют сведения об их координатах) определяются по тарифам с применением поправочных коэффициентов в отношении следующих объектов недвижимого имущества:</w:t>
      </w:r>
    </w:p>
    <w:p w14:paraId="57A89B6D" w14:textId="77777777" w:rsidR="006D7ECB" w:rsidRPr="00803719" w:rsidRDefault="006D7ECB" w:rsidP="006D7ECB">
      <w:pPr>
        <w:widowControl w:val="0"/>
        <w:numPr>
          <w:ilvl w:val="0"/>
          <w:numId w:val="1"/>
        </w:numPr>
        <w:spacing w:after="0" w:line="240" w:lineRule="auto"/>
        <w:jc w:val="both"/>
        <w:rPr>
          <w:rFonts w:ascii="Times New Roman" w:eastAsia="Times New Roman" w:hAnsi="Times New Roman" w:cs="Times New Roman"/>
          <w:sz w:val="30"/>
          <w:szCs w:val="30"/>
          <w:lang w:eastAsia="ru-RU" w:bidi="ru-RU"/>
        </w:rPr>
      </w:pPr>
      <w:bookmarkStart w:id="1" w:name="bookmark11"/>
      <w:bookmarkEnd w:id="1"/>
      <w:r w:rsidRPr="00803719">
        <w:rPr>
          <w:rFonts w:ascii="Times New Roman" w:eastAsia="Times New Roman" w:hAnsi="Times New Roman" w:cs="Times New Roman"/>
          <w:sz w:val="30"/>
          <w:szCs w:val="30"/>
          <w:lang w:eastAsia="ru-RU" w:bidi="ru-RU"/>
        </w:rPr>
        <w:t xml:space="preserve"> зданий, подземных переходов, этажных сооружений, их частей, незавершенных законсервированных и незаконсервированных капитальных строений, изолированных помещений, их частей, машино-мест - поправочный коэффициент 0,5 к пункту 7 главы 2 подраздела 1.1 раздела 1 и пункту 22 главы 5 подраздела 1.2 раздела 1 Прейскуранта;</w:t>
      </w:r>
    </w:p>
    <w:p w14:paraId="487C40E2" w14:textId="7A5F979C" w:rsidR="00B04D38" w:rsidRPr="00803719" w:rsidRDefault="006D7ECB" w:rsidP="006D7ECB">
      <w:pPr>
        <w:ind w:firstLine="709"/>
        <w:jc w:val="both"/>
        <w:rPr>
          <w:rFonts w:ascii="Times New Roman" w:hAnsi="Times New Roman" w:cs="Times New Roman"/>
          <w:sz w:val="30"/>
          <w:szCs w:val="30"/>
        </w:rPr>
      </w:pPr>
      <w:bookmarkStart w:id="2" w:name="bookmark12"/>
      <w:bookmarkEnd w:id="2"/>
      <w:r w:rsidRPr="00803719">
        <w:rPr>
          <w:rFonts w:ascii="Times New Roman" w:eastAsia="Times New Roman" w:hAnsi="Times New Roman" w:cs="Times New Roman"/>
          <w:sz w:val="30"/>
          <w:szCs w:val="30"/>
          <w:lang w:eastAsia="ru-RU" w:bidi="ru-RU"/>
        </w:rPr>
        <w:t xml:space="preserve"> сооружений благоустройства и площадных сооружений, автомобильных дорог и проездов, железнодорожных и трамвайных путей, мостовых сооружений, водопропускных труб и тоннелей, контактных сетей, линий электропередачи, электросвязи и наружного освещения, резервуаров, градирен, очистных и аналогичных сооружений, водонапорных башен, антенно-мачтовых сооружений, инженерных сетей водопровода, канализации, газопровода, тепловых и других сетей, гидротехнических сооружений - поправочный коэффициент 0,70 к пункту 32 главы 7 раздела 2, пункту 42 главы 9 подраздела 3.1 раздела 3, пункту 52 главы 11 подраздела 3.2 раздела 3, пункту 62 главы 13 подраздела 3.3 раздела 3, пункта 72 главы 15 подраздела 3.4 раздела 3, пункту 82 главы 17 подраздела 4.1 раздела 4, пункту 92 главы 19 подраздела 4.2 раздела 4, пункту 102 главы 21 подраздела 4.3 раздела 4, пункту 112 главы 23 подраздела 4.4 раздела 4 и пункту 122 главы 25 раздела 5 Прейскуранта</w:t>
      </w:r>
    </w:p>
    <w:p w14:paraId="740A487F" w14:textId="1ED81F8A" w:rsidR="001742D5" w:rsidRPr="00803719" w:rsidRDefault="001742D5" w:rsidP="00013929">
      <w:pPr>
        <w:autoSpaceDE w:val="0"/>
        <w:autoSpaceDN w:val="0"/>
        <w:adjustRightInd w:val="0"/>
        <w:spacing w:after="0" w:line="240" w:lineRule="auto"/>
        <w:ind w:firstLine="709"/>
        <w:jc w:val="both"/>
        <w:rPr>
          <w:rFonts w:ascii="Times New Roman" w:eastAsia="Times New Roman" w:hAnsi="Times New Roman" w:cs="Times New Roman"/>
          <w:sz w:val="30"/>
          <w:szCs w:val="30"/>
          <w:lang w:eastAsia="ru-RU"/>
        </w:rPr>
      </w:pPr>
    </w:p>
    <w:sectPr w:rsidR="001742D5" w:rsidRPr="00803719" w:rsidSect="007A3A82">
      <w:headerReference w:type="default" r:id="rId8"/>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67DEF1" w14:textId="77777777" w:rsidR="00F26168" w:rsidRDefault="00F26168" w:rsidP="00693ACB">
      <w:pPr>
        <w:spacing w:after="0" w:line="240" w:lineRule="auto"/>
      </w:pPr>
      <w:r>
        <w:separator/>
      </w:r>
    </w:p>
  </w:endnote>
  <w:endnote w:type="continuationSeparator" w:id="0">
    <w:p w14:paraId="1E5B9BF9" w14:textId="77777777" w:rsidR="00F26168" w:rsidRDefault="00F26168" w:rsidP="00693A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E3C759" w14:textId="77777777" w:rsidR="00F26168" w:rsidRDefault="00F26168" w:rsidP="00693ACB">
      <w:pPr>
        <w:spacing w:after="0" w:line="240" w:lineRule="auto"/>
      </w:pPr>
      <w:r>
        <w:separator/>
      </w:r>
    </w:p>
  </w:footnote>
  <w:footnote w:type="continuationSeparator" w:id="0">
    <w:p w14:paraId="12909A28" w14:textId="77777777" w:rsidR="00F26168" w:rsidRDefault="00F26168" w:rsidP="00693A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4105711"/>
      <w:docPartObj>
        <w:docPartGallery w:val="Page Numbers (Top of Page)"/>
        <w:docPartUnique/>
      </w:docPartObj>
    </w:sdtPr>
    <w:sdtEndPr>
      <w:rPr>
        <w:rFonts w:ascii="Times New Roman" w:hAnsi="Times New Roman" w:cs="Times New Roman"/>
        <w:sz w:val="28"/>
        <w:szCs w:val="28"/>
      </w:rPr>
    </w:sdtEndPr>
    <w:sdtContent>
      <w:p w14:paraId="670EC9BD" w14:textId="7E081A22" w:rsidR="00990A0E" w:rsidRPr="00693ACB" w:rsidRDefault="00990A0E">
        <w:pPr>
          <w:pStyle w:val="a5"/>
          <w:jc w:val="center"/>
          <w:rPr>
            <w:rFonts w:ascii="Times New Roman" w:hAnsi="Times New Roman" w:cs="Times New Roman"/>
            <w:sz w:val="28"/>
            <w:szCs w:val="28"/>
          </w:rPr>
        </w:pPr>
        <w:r w:rsidRPr="007A3A82">
          <w:rPr>
            <w:rFonts w:ascii="Times New Roman" w:hAnsi="Times New Roman" w:cs="Times New Roman"/>
            <w:sz w:val="24"/>
            <w:szCs w:val="24"/>
          </w:rPr>
          <w:fldChar w:fldCharType="begin"/>
        </w:r>
        <w:r w:rsidRPr="007A3A82">
          <w:rPr>
            <w:rFonts w:ascii="Times New Roman" w:hAnsi="Times New Roman" w:cs="Times New Roman"/>
            <w:sz w:val="24"/>
            <w:szCs w:val="24"/>
          </w:rPr>
          <w:instrText>PAGE   \* MERGEFORMAT</w:instrText>
        </w:r>
        <w:r w:rsidRPr="007A3A82">
          <w:rPr>
            <w:rFonts w:ascii="Times New Roman" w:hAnsi="Times New Roman" w:cs="Times New Roman"/>
            <w:sz w:val="24"/>
            <w:szCs w:val="24"/>
          </w:rPr>
          <w:fldChar w:fldCharType="separate"/>
        </w:r>
        <w:r w:rsidR="00261DA4">
          <w:rPr>
            <w:rFonts w:ascii="Times New Roman" w:hAnsi="Times New Roman" w:cs="Times New Roman"/>
            <w:noProof/>
            <w:sz w:val="24"/>
            <w:szCs w:val="24"/>
          </w:rPr>
          <w:t>3</w:t>
        </w:r>
        <w:r w:rsidRPr="007A3A82">
          <w:rPr>
            <w:rFonts w:ascii="Times New Roman" w:hAnsi="Times New Roman" w:cs="Times New Roman"/>
            <w:sz w:val="24"/>
            <w:szCs w:val="24"/>
          </w:rPr>
          <w:fldChar w:fldCharType="end"/>
        </w:r>
      </w:p>
    </w:sdtContent>
  </w:sdt>
  <w:p w14:paraId="3D5E4402" w14:textId="77777777" w:rsidR="00990A0E" w:rsidRDefault="00990A0E">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80FE7"/>
    <w:multiLevelType w:val="multilevel"/>
    <w:tmpl w:val="A0F42A2C"/>
    <w:lvl w:ilvl="0">
      <w:start w:val="1"/>
      <w:numFmt w:val="decimal"/>
      <w:lvlText w:val="15.%1."/>
      <w:lvlJc w:val="left"/>
      <w:rPr>
        <w:rFonts w:ascii="Times New Roman" w:eastAsia="Times New Roman" w:hAnsi="Times New Roman" w:cs="Times New Roman"/>
        <w:b w:val="0"/>
        <w:bCs w:val="0"/>
        <w:i w:val="0"/>
        <w:iCs w:val="0"/>
        <w:smallCaps w:val="0"/>
        <w:strike w:val="0"/>
        <w:color w:val="161616"/>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93ACB"/>
    <w:rsid w:val="00005F1B"/>
    <w:rsid w:val="000116A0"/>
    <w:rsid w:val="000125E3"/>
    <w:rsid w:val="00013929"/>
    <w:rsid w:val="00017A5D"/>
    <w:rsid w:val="000250B1"/>
    <w:rsid w:val="00096D78"/>
    <w:rsid w:val="000A0A0C"/>
    <w:rsid w:val="000B0D54"/>
    <w:rsid w:val="000B1A11"/>
    <w:rsid w:val="000C4F2D"/>
    <w:rsid w:val="00103C27"/>
    <w:rsid w:val="001202C3"/>
    <w:rsid w:val="0012117E"/>
    <w:rsid w:val="00155894"/>
    <w:rsid w:val="001742D5"/>
    <w:rsid w:val="00183E92"/>
    <w:rsid w:val="00186189"/>
    <w:rsid w:val="0019697B"/>
    <w:rsid w:val="001A289A"/>
    <w:rsid w:val="001B157B"/>
    <w:rsid w:val="001B60E1"/>
    <w:rsid w:val="001B77A0"/>
    <w:rsid w:val="001F5057"/>
    <w:rsid w:val="00203B81"/>
    <w:rsid w:val="00210795"/>
    <w:rsid w:val="0021229B"/>
    <w:rsid w:val="002244B0"/>
    <w:rsid w:val="002365E2"/>
    <w:rsid w:val="0024365D"/>
    <w:rsid w:val="00244448"/>
    <w:rsid w:val="00261DA4"/>
    <w:rsid w:val="002671C2"/>
    <w:rsid w:val="00280C44"/>
    <w:rsid w:val="002817F4"/>
    <w:rsid w:val="00284C39"/>
    <w:rsid w:val="002971F3"/>
    <w:rsid w:val="002A1B96"/>
    <w:rsid w:val="002B154B"/>
    <w:rsid w:val="002B41DD"/>
    <w:rsid w:val="002B4F4F"/>
    <w:rsid w:val="002C304A"/>
    <w:rsid w:val="002E16BB"/>
    <w:rsid w:val="002F7C81"/>
    <w:rsid w:val="00303D41"/>
    <w:rsid w:val="0032279C"/>
    <w:rsid w:val="0032704C"/>
    <w:rsid w:val="00327535"/>
    <w:rsid w:val="0034334A"/>
    <w:rsid w:val="0035272E"/>
    <w:rsid w:val="00370686"/>
    <w:rsid w:val="00371F72"/>
    <w:rsid w:val="00390074"/>
    <w:rsid w:val="00391981"/>
    <w:rsid w:val="00395178"/>
    <w:rsid w:val="003B3BF6"/>
    <w:rsid w:val="003C0A10"/>
    <w:rsid w:val="003C3867"/>
    <w:rsid w:val="003D2953"/>
    <w:rsid w:val="003D6C47"/>
    <w:rsid w:val="003E6259"/>
    <w:rsid w:val="0041286C"/>
    <w:rsid w:val="00417B94"/>
    <w:rsid w:val="00444AEF"/>
    <w:rsid w:val="004574E2"/>
    <w:rsid w:val="004867D5"/>
    <w:rsid w:val="004907C3"/>
    <w:rsid w:val="004A15EE"/>
    <w:rsid w:val="004C366B"/>
    <w:rsid w:val="004D15F8"/>
    <w:rsid w:val="004D2DA6"/>
    <w:rsid w:val="004D52B5"/>
    <w:rsid w:val="00506735"/>
    <w:rsid w:val="005101C5"/>
    <w:rsid w:val="00510D54"/>
    <w:rsid w:val="00512D52"/>
    <w:rsid w:val="005135F9"/>
    <w:rsid w:val="00515ED3"/>
    <w:rsid w:val="00522CF2"/>
    <w:rsid w:val="005314A7"/>
    <w:rsid w:val="00537EF9"/>
    <w:rsid w:val="00540B3A"/>
    <w:rsid w:val="00540C49"/>
    <w:rsid w:val="00547381"/>
    <w:rsid w:val="00556ED6"/>
    <w:rsid w:val="0055777B"/>
    <w:rsid w:val="00562799"/>
    <w:rsid w:val="0056526C"/>
    <w:rsid w:val="00570ECC"/>
    <w:rsid w:val="00584628"/>
    <w:rsid w:val="00585397"/>
    <w:rsid w:val="0058628E"/>
    <w:rsid w:val="005929D8"/>
    <w:rsid w:val="005958CA"/>
    <w:rsid w:val="005D69FA"/>
    <w:rsid w:val="005D7234"/>
    <w:rsid w:val="005F0A16"/>
    <w:rsid w:val="005F467D"/>
    <w:rsid w:val="005F5B33"/>
    <w:rsid w:val="00604D24"/>
    <w:rsid w:val="00613C02"/>
    <w:rsid w:val="00614BBD"/>
    <w:rsid w:val="006228D4"/>
    <w:rsid w:val="006351A1"/>
    <w:rsid w:val="00656B5A"/>
    <w:rsid w:val="0066447F"/>
    <w:rsid w:val="00670CF1"/>
    <w:rsid w:val="006758E2"/>
    <w:rsid w:val="00693ACB"/>
    <w:rsid w:val="006943AA"/>
    <w:rsid w:val="0069724E"/>
    <w:rsid w:val="006B41B8"/>
    <w:rsid w:val="006B4D3D"/>
    <w:rsid w:val="006B5F95"/>
    <w:rsid w:val="006C25FB"/>
    <w:rsid w:val="006D48C7"/>
    <w:rsid w:val="006D7ECB"/>
    <w:rsid w:val="006E08DB"/>
    <w:rsid w:val="006E616C"/>
    <w:rsid w:val="006F1EA7"/>
    <w:rsid w:val="00700229"/>
    <w:rsid w:val="00700DBC"/>
    <w:rsid w:val="00711B13"/>
    <w:rsid w:val="0071520A"/>
    <w:rsid w:val="00717B1F"/>
    <w:rsid w:val="00730116"/>
    <w:rsid w:val="00731153"/>
    <w:rsid w:val="00733E17"/>
    <w:rsid w:val="007340C6"/>
    <w:rsid w:val="00735F89"/>
    <w:rsid w:val="00736C31"/>
    <w:rsid w:val="00747EFC"/>
    <w:rsid w:val="007659FF"/>
    <w:rsid w:val="00781F0D"/>
    <w:rsid w:val="00792F63"/>
    <w:rsid w:val="007A3A82"/>
    <w:rsid w:val="007A4B33"/>
    <w:rsid w:val="007B1ACA"/>
    <w:rsid w:val="007D5B9A"/>
    <w:rsid w:val="007D7F16"/>
    <w:rsid w:val="008033A2"/>
    <w:rsid w:val="00803719"/>
    <w:rsid w:val="0080550F"/>
    <w:rsid w:val="008071C4"/>
    <w:rsid w:val="008207A0"/>
    <w:rsid w:val="00820DAD"/>
    <w:rsid w:val="00827C6D"/>
    <w:rsid w:val="008333E4"/>
    <w:rsid w:val="008553E6"/>
    <w:rsid w:val="008666A5"/>
    <w:rsid w:val="00870D31"/>
    <w:rsid w:val="00884026"/>
    <w:rsid w:val="008868CE"/>
    <w:rsid w:val="00891EEE"/>
    <w:rsid w:val="00893738"/>
    <w:rsid w:val="008A3D9F"/>
    <w:rsid w:val="008B1472"/>
    <w:rsid w:val="008B21ED"/>
    <w:rsid w:val="008B2F8F"/>
    <w:rsid w:val="008D168F"/>
    <w:rsid w:val="008D6231"/>
    <w:rsid w:val="008D7927"/>
    <w:rsid w:val="008E1E42"/>
    <w:rsid w:val="008E5FE9"/>
    <w:rsid w:val="008F2DA5"/>
    <w:rsid w:val="009050B6"/>
    <w:rsid w:val="0091088B"/>
    <w:rsid w:val="00933585"/>
    <w:rsid w:val="0094049B"/>
    <w:rsid w:val="00940F4C"/>
    <w:rsid w:val="0095102A"/>
    <w:rsid w:val="009562E1"/>
    <w:rsid w:val="0096504E"/>
    <w:rsid w:val="00990A0E"/>
    <w:rsid w:val="009944E3"/>
    <w:rsid w:val="009945EF"/>
    <w:rsid w:val="00995B32"/>
    <w:rsid w:val="009A1AC9"/>
    <w:rsid w:val="009B1607"/>
    <w:rsid w:val="009B4F88"/>
    <w:rsid w:val="009B657A"/>
    <w:rsid w:val="009C6804"/>
    <w:rsid w:val="009E06E1"/>
    <w:rsid w:val="00A07502"/>
    <w:rsid w:val="00A272AC"/>
    <w:rsid w:val="00A3365B"/>
    <w:rsid w:val="00A34DE0"/>
    <w:rsid w:val="00A43848"/>
    <w:rsid w:val="00A76CED"/>
    <w:rsid w:val="00A77463"/>
    <w:rsid w:val="00A83F6C"/>
    <w:rsid w:val="00A861B7"/>
    <w:rsid w:val="00AA7F86"/>
    <w:rsid w:val="00AF7454"/>
    <w:rsid w:val="00B0369F"/>
    <w:rsid w:val="00B04D38"/>
    <w:rsid w:val="00B1787D"/>
    <w:rsid w:val="00B2233A"/>
    <w:rsid w:val="00B24343"/>
    <w:rsid w:val="00B46429"/>
    <w:rsid w:val="00B46883"/>
    <w:rsid w:val="00B62295"/>
    <w:rsid w:val="00B62654"/>
    <w:rsid w:val="00B67831"/>
    <w:rsid w:val="00B718BA"/>
    <w:rsid w:val="00B80D98"/>
    <w:rsid w:val="00B84A4A"/>
    <w:rsid w:val="00BB76EF"/>
    <w:rsid w:val="00C13F6A"/>
    <w:rsid w:val="00C17D21"/>
    <w:rsid w:val="00C26171"/>
    <w:rsid w:val="00C31E6C"/>
    <w:rsid w:val="00C364A5"/>
    <w:rsid w:val="00C4132E"/>
    <w:rsid w:val="00C429DC"/>
    <w:rsid w:val="00C5070D"/>
    <w:rsid w:val="00C54CA3"/>
    <w:rsid w:val="00C811C8"/>
    <w:rsid w:val="00C92E1C"/>
    <w:rsid w:val="00C93F15"/>
    <w:rsid w:val="00C944E4"/>
    <w:rsid w:val="00CC42D0"/>
    <w:rsid w:val="00CE7BC9"/>
    <w:rsid w:val="00CF00D7"/>
    <w:rsid w:val="00D047E5"/>
    <w:rsid w:val="00D162B1"/>
    <w:rsid w:val="00D27D51"/>
    <w:rsid w:val="00D27D63"/>
    <w:rsid w:val="00D3028A"/>
    <w:rsid w:val="00D370E7"/>
    <w:rsid w:val="00D4253E"/>
    <w:rsid w:val="00D567AC"/>
    <w:rsid w:val="00D72A54"/>
    <w:rsid w:val="00D74CDD"/>
    <w:rsid w:val="00DB70DF"/>
    <w:rsid w:val="00DD20B2"/>
    <w:rsid w:val="00DD5843"/>
    <w:rsid w:val="00DE4E78"/>
    <w:rsid w:val="00DE4F44"/>
    <w:rsid w:val="00E029B2"/>
    <w:rsid w:val="00E21C56"/>
    <w:rsid w:val="00E52B17"/>
    <w:rsid w:val="00E84254"/>
    <w:rsid w:val="00E90419"/>
    <w:rsid w:val="00EA1CB5"/>
    <w:rsid w:val="00ED249E"/>
    <w:rsid w:val="00ED613E"/>
    <w:rsid w:val="00EE136F"/>
    <w:rsid w:val="00EF03CF"/>
    <w:rsid w:val="00EF0E30"/>
    <w:rsid w:val="00F036A6"/>
    <w:rsid w:val="00F074F8"/>
    <w:rsid w:val="00F22407"/>
    <w:rsid w:val="00F26168"/>
    <w:rsid w:val="00F279E7"/>
    <w:rsid w:val="00F43DB1"/>
    <w:rsid w:val="00F54399"/>
    <w:rsid w:val="00F560CB"/>
    <w:rsid w:val="00F63A28"/>
    <w:rsid w:val="00F65DD5"/>
    <w:rsid w:val="00F6701E"/>
    <w:rsid w:val="00F67C56"/>
    <w:rsid w:val="00F97F49"/>
    <w:rsid w:val="00FA3679"/>
    <w:rsid w:val="00FA65E8"/>
    <w:rsid w:val="00FA77DC"/>
    <w:rsid w:val="00FC091D"/>
    <w:rsid w:val="00FC1569"/>
    <w:rsid w:val="00FC357A"/>
    <w:rsid w:val="00FF08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75550456"/>
  <w15:docId w15:val="{0C8D45B9-A52E-4640-9FCA-6452D0D59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next w:val="a"/>
    <w:link w:val="20"/>
    <w:uiPriority w:val="9"/>
    <w:semiHidden/>
    <w:unhideWhenUsed/>
    <w:qFormat/>
    <w:rsid w:val="00EF0E3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693ACB"/>
    <w:rPr>
      <w:color w:val="0563C1"/>
      <w:u w:val="single"/>
    </w:rPr>
  </w:style>
  <w:style w:type="character" w:styleId="a4">
    <w:name w:val="FollowedHyperlink"/>
    <w:basedOn w:val="a0"/>
    <w:uiPriority w:val="99"/>
    <w:semiHidden/>
    <w:unhideWhenUsed/>
    <w:rsid w:val="00693ACB"/>
    <w:rPr>
      <w:color w:val="954F72"/>
      <w:u w:val="single"/>
    </w:rPr>
  </w:style>
  <w:style w:type="paragraph" w:customStyle="1" w:styleId="msonormal0">
    <w:name w:val="msonormal"/>
    <w:basedOn w:val="a"/>
    <w:rsid w:val="00693AC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5">
    <w:name w:val="font5"/>
    <w:basedOn w:val="a"/>
    <w:rsid w:val="00693ACB"/>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font6">
    <w:name w:val="font6"/>
    <w:basedOn w:val="a"/>
    <w:rsid w:val="00693ACB"/>
    <w:pP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font7">
    <w:name w:val="font7"/>
    <w:basedOn w:val="a"/>
    <w:rsid w:val="00693ACB"/>
    <w:pPr>
      <w:spacing w:before="100" w:beforeAutospacing="1" w:after="100" w:afterAutospacing="1" w:line="240" w:lineRule="auto"/>
    </w:pPr>
    <w:rPr>
      <w:rFonts w:ascii="Times New Roman" w:eastAsia="Times New Roman" w:hAnsi="Times New Roman" w:cs="Times New Roman"/>
      <w:color w:val="000000"/>
      <w:sz w:val="24"/>
      <w:szCs w:val="24"/>
      <w:u w:val="single"/>
      <w:lang w:eastAsia="ru-RU"/>
    </w:rPr>
  </w:style>
  <w:style w:type="paragraph" w:customStyle="1" w:styleId="font8">
    <w:name w:val="font8"/>
    <w:basedOn w:val="a"/>
    <w:rsid w:val="00693AC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
    <w:rsid w:val="00693AC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
    <w:rsid w:val="00693AC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693AC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6">
    <w:name w:val="xl66"/>
    <w:basedOn w:val="a"/>
    <w:rsid w:val="00693AC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ru-RU"/>
    </w:rPr>
  </w:style>
  <w:style w:type="paragraph" w:customStyle="1" w:styleId="xl67">
    <w:name w:val="xl67"/>
    <w:basedOn w:val="a"/>
    <w:rsid w:val="00693AC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8">
    <w:name w:val="xl68"/>
    <w:basedOn w:val="a"/>
    <w:rsid w:val="00693AC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69">
    <w:name w:val="xl69"/>
    <w:basedOn w:val="a"/>
    <w:rsid w:val="00693AC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eastAsia="ru-RU"/>
    </w:rPr>
  </w:style>
  <w:style w:type="paragraph" w:customStyle="1" w:styleId="xl70">
    <w:name w:val="xl70"/>
    <w:basedOn w:val="a"/>
    <w:rsid w:val="00693AC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71">
    <w:name w:val="xl71"/>
    <w:basedOn w:val="a"/>
    <w:rsid w:val="00693AC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72">
    <w:name w:val="xl72"/>
    <w:basedOn w:val="a"/>
    <w:rsid w:val="00693AC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73">
    <w:name w:val="xl73"/>
    <w:basedOn w:val="a"/>
    <w:rsid w:val="00693AC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74">
    <w:name w:val="xl74"/>
    <w:basedOn w:val="a"/>
    <w:rsid w:val="00693ACB"/>
    <w:pPr>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75">
    <w:name w:val="xl75"/>
    <w:basedOn w:val="a"/>
    <w:rsid w:val="00693AC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76">
    <w:name w:val="xl76"/>
    <w:basedOn w:val="a"/>
    <w:rsid w:val="00693AC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77">
    <w:name w:val="xl77"/>
    <w:basedOn w:val="a"/>
    <w:rsid w:val="00693ACB"/>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78">
    <w:name w:val="xl78"/>
    <w:basedOn w:val="a"/>
    <w:rsid w:val="00693ACB"/>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693AC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80">
    <w:name w:val="xl80"/>
    <w:basedOn w:val="a"/>
    <w:rsid w:val="00693AC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1">
    <w:name w:val="xl81"/>
    <w:basedOn w:val="a"/>
    <w:rsid w:val="00693ACB"/>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2">
    <w:name w:val="xl82"/>
    <w:basedOn w:val="a"/>
    <w:rsid w:val="00693ACB"/>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
    <w:rsid w:val="00693AC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4">
    <w:name w:val="xl84"/>
    <w:basedOn w:val="a"/>
    <w:rsid w:val="00693AC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85">
    <w:name w:val="xl85"/>
    <w:basedOn w:val="a"/>
    <w:rsid w:val="00693AC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
    <w:rsid w:val="00693AC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7">
    <w:name w:val="xl87"/>
    <w:basedOn w:val="a"/>
    <w:rsid w:val="00693ACB"/>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8">
    <w:name w:val="xl88"/>
    <w:basedOn w:val="a"/>
    <w:rsid w:val="00693ACB"/>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9">
    <w:name w:val="xl89"/>
    <w:basedOn w:val="a"/>
    <w:rsid w:val="00693AC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90">
    <w:name w:val="xl90"/>
    <w:basedOn w:val="a"/>
    <w:rsid w:val="00693AC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lang w:eastAsia="ru-RU"/>
    </w:rPr>
  </w:style>
  <w:style w:type="paragraph" w:customStyle="1" w:styleId="xl91">
    <w:name w:val="xl91"/>
    <w:basedOn w:val="a"/>
    <w:rsid w:val="00693AC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eastAsia="ru-RU"/>
    </w:rPr>
  </w:style>
  <w:style w:type="paragraph" w:customStyle="1" w:styleId="xl92">
    <w:name w:val="xl92"/>
    <w:basedOn w:val="a"/>
    <w:rsid w:val="00693AC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693AC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94">
    <w:name w:val="xl94"/>
    <w:basedOn w:val="a"/>
    <w:rsid w:val="00693AC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693AC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6">
    <w:name w:val="xl96"/>
    <w:basedOn w:val="a"/>
    <w:rsid w:val="00693AC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97">
    <w:name w:val="xl97"/>
    <w:basedOn w:val="a"/>
    <w:rsid w:val="00693AC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eastAsia="ru-RU"/>
    </w:rPr>
  </w:style>
  <w:style w:type="paragraph" w:customStyle="1" w:styleId="xl98">
    <w:name w:val="xl98"/>
    <w:basedOn w:val="a"/>
    <w:rsid w:val="00693AC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99">
    <w:name w:val="xl99"/>
    <w:basedOn w:val="a"/>
    <w:rsid w:val="00693AC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0">
    <w:name w:val="xl100"/>
    <w:basedOn w:val="a"/>
    <w:rsid w:val="00693AC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693AC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2">
    <w:name w:val="xl102"/>
    <w:basedOn w:val="a"/>
    <w:rsid w:val="00693AC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03">
    <w:name w:val="xl103"/>
    <w:basedOn w:val="a"/>
    <w:rsid w:val="00693AC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04">
    <w:name w:val="xl104"/>
    <w:basedOn w:val="a"/>
    <w:rsid w:val="00693AC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05">
    <w:name w:val="xl105"/>
    <w:basedOn w:val="a"/>
    <w:rsid w:val="00693AC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6">
    <w:name w:val="xl106"/>
    <w:basedOn w:val="a"/>
    <w:rsid w:val="00693ACB"/>
    <w:pPr>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07">
    <w:name w:val="xl107"/>
    <w:basedOn w:val="a"/>
    <w:rsid w:val="00693AC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08">
    <w:name w:val="xl108"/>
    <w:basedOn w:val="a"/>
    <w:rsid w:val="00693AC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109">
    <w:name w:val="xl109"/>
    <w:basedOn w:val="a"/>
    <w:rsid w:val="00693AC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eastAsia="ru-RU"/>
    </w:rPr>
  </w:style>
  <w:style w:type="paragraph" w:customStyle="1" w:styleId="xl110">
    <w:name w:val="xl110"/>
    <w:basedOn w:val="a"/>
    <w:rsid w:val="00693AC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11">
    <w:name w:val="xl111"/>
    <w:basedOn w:val="a"/>
    <w:rsid w:val="00693AC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styleId="a5">
    <w:name w:val="header"/>
    <w:basedOn w:val="a"/>
    <w:link w:val="a6"/>
    <w:uiPriority w:val="99"/>
    <w:unhideWhenUsed/>
    <w:rsid w:val="00693ACB"/>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93ACB"/>
  </w:style>
  <w:style w:type="paragraph" w:styleId="a7">
    <w:name w:val="footer"/>
    <w:basedOn w:val="a"/>
    <w:link w:val="a8"/>
    <w:uiPriority w:val="99"/>
    <w:unhideWhenUsed/>
    <w:rsid w:val="00693ACB"/>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93ACB"/>
  </w:style>
  <w:style w:type="paragraph" w:styleId="a9">
    <w:name w:val="Balloon Text"/>
    <w:basedOn w:val="a"/>
    <w:link w:val="aa"/>
    <w:uiPriority w:val="99"/>
    <w:semiHidden/>
    <w:unhideWhenUsed/>
    <w:rsid w:val="0069724E"/>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69724E"/>
    <w:rPr>
      <w:rFonts w:ascii="Segoe UI" w:hAnsi="Segoe UI" w:cs="Segoe UI"/>
      <w:sz w:val="18"/>
      <w:szCs w:val="18"/>
    </w:rPr>
  </w:style>
  <w:style w:type="paragraph" w:customStyle="1" w:styleId="newncpi">
    <w:name w:val="newncpi"/>
    <w:basedOn w:val="a"/>
    <w:rsid w:val="00EF0E30"/>
    <w:pPr>
      <w:spacing w:after="0" w:line="240" w:lineRule="auto"/>
      <w:jc w:val="right"/>
    </w:pPr>
    <w:rPr>
      <w:rFonts w:ascii="Times New Roman" w:eastAsia="Times New Roman" w:hAnsi="Times New Roman" w:cs="Times New Roman"/>
      <w:sz w:val="30"/>
      <w:szCs w:val="20"/>
      <w:lang w:eastAsia="ru-RU"/>
    </w:rPr>
  </w:style>
  <w:style w:type="paragraph" w:customStyle="1" w:styleId="1">
    <w:name w:val="Заголовок1"/>
    <w:basedOn w:val="2"/>
    <w:rsid w:val="00EF0E30"/>
    <w:pPr>
      <w:keepLines w:val="0"/>
      <w:spacing w:before="0" w:line="280" w:lineRule="exact"/>
    </w:pPr>
    <w:rPr>
      <w:rFonts w:ascii="Times New Roman" w:eastAsia="Times New Roman" w:hAnsi="Times New Roman" w:cs="Times New Roman"/>
      <w:color w:val="auto"/>
      <w:sz w:val="30"/>
      <w:szCs w:val="20"/>
      <w:lang w:eastAsia="ru-RU"/>
    </w:rPr>
  </w:style>
  <w:style w:type="character" w:customStyle="1" w:styleId="Post">
    <w:name w:val="Post"/>
    <w:rsid w:val="00EF0E30"/>
    <w:rPr>
      <w:sz w:val="30"/>
    </w:rPr>
  </w:style>
  <w:style w:type="character" w:customStyle="1" w:styleId="20">
    <w:name w:val="Заголовок 2 Знак"/>
    <w:basedOn w:val="a0"/>
    <w:link w:val="2"/>
    <w:uiPriority w:val="9"/>
    <w:semiHidden/>
    <w:rsid w:val="00EF0E30"/>
    <w:rPr>
      <w:rFonts w:asciiTheme="majorHAnsi" w:eastAsiaTheme="majorEastAsia" w:hAnsiTheme="majorHAnsi" w:cstheme="majorBidi"/>
      <w:color w:val="2E74B5" w:themeColor="accent1" w:themeShade="BF"/>
      <w:sz w:val="26"/>
      <w:szCs w:val="26"/>
    </w:rPr>
  </w:style>
  <w:style w:type="paragraph" w:styleId="ab">
    <w:name w:val="List Paragraph"/>
    <w:basedOn w:val="a"/>
    <w:uiPriority w:val="34"/>
    <w:qFormat/>
    <w:rsid w:val="00540C49"/>
    <w:pPr>
      <w:ind w:left="720"/>
      <w:contextualSpacing/>
    </w:pPr>
  </w:style>
  <w:style w:type="paragraph" w:styleId="ac">
    <w:name w:val="No Spacing"/>
    <w:uiPriority w:val="1"/>
    <w:qFormat/>
    <w:rsid w:val="009944E3"/>
    <w:pPr>
      <w:spacing w:after="0" w:line="240" w:lineRule="auto"/>
    </w:pPr>
  </w:style>
  <w:style w:type="table" w:styleId="ad">
    <w:name w:val="Table Grid"/>
    <w:basedOn w:val="a1"/>
    <w:uiPriority w:val="39"/>
    <w:rsid w:val="006228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e">
    <w:name w:val="Знак"/>
    <w:basedOn w:val="a"/>
    <w:autoRedefine/>
    <w:rsid w:val="001742D5"/>
    <w:pPr>
      <w:spacing w:line="240" w:lineRule="exact"/>
      <w:ind w:left="360"/>
    </w:pPr>
    <w:rPr>
      <w:rFonts w:ascii="Times New Roman" w:eastAsia="Times New Roman" w:hAnsi="Times New Roman" w:cs="Times New Roman"/>
      <w:sz w:val="28"/>
      <w:szCs w:val="2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6813422">
      <w:bodyDiv w:val="1"/>
      <w:marLeft w:val="0"/>
      <w:marRight w:val="0"/>
      <w:marTop w:val="0"/>
      <w:marBottom w:val="0"/>
      <w:divBdr>
        <w:top w:val="none" w:sz="0" w:space="0" w:color="auto"/>
        <w:left w:val="none" w:sz="0" w:space="0" w:color="auto"/>
        <w:bottom w:val="none" w:sz="0" w:space="0" w:color="auto"/>
        <w:right w:val="none" w:sz="0" w:space="0" w:color="auto"/>
      </w:divBdr>
    </w:div>
    <w:div w:id="1310327432">
      <w:bodyDiv w:val="1"/>
      <w:marLeft w:val="0"/>
      <w:marRight w:val="0"/>
      <w:marTop w:val="0"/>
      <w:marBottom w:val="0"/>
      <w:divBdr>
        <w:top w:val="none" w:sz="0" w:space="0" w:color="auto"/>
        <w:left w:val="none" w:sz="0" w:space="0" w:color="auto"/>
        <w:bottom w:val="none" w:sz="0" w:space="0" w:color="auto"/>
        <w:right w:val="none" w:sz="0" w:space="0" w:color="auto"/>
      </w:divBdr>
    </w:div>
    <w:div w:id="1724213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266977-507C-4E72-8455-D710B16ABB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132</TotalTime>
  <Pages>1</Pages>
  <Words>3427</Words>
  <Characters>19539</Characters>
  <Application>Microsoft Office Word</Application>
  <DocSecurity>0</DocSecurity>
  <Lines>162</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Валюжанич Денис Андреевич</dc:creator>
  <cp:lastModifiedBy>Кузнецова Анастасия Ивановна</cp:lastModifiedBy>
  <cp:revision>69</cp:revision>
  <cp:lastPrinted>2023-12-28T09:22:00Z</cp:lastPrinted>
  <dcterms:created xsi:type="dcterms:W3CDTF">2023-04-17T09:17:00Z</dcterms:created>
  <dcterms:modified xsi:type="dcterms:W3CDTF">2026-09-07T08:28:00Z</dcterms:modified>
</cp:coreProperties>
</file>