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16B4F7" w14:textId="5FA61710" w:rsidR="00D831AE" w:rsidRDefault="006758E2" w:rsidP="00D831AE">
      <w:pPr>
        <w:autoSpaceDE w:val="0"/>
        <w:autoSpaceDN w:val="0"/>
        <w:adjustRightInd w:val="0"/>
        <w:spacing w:after="0" w:line="280" w:lineRule="exact"/>
        <w:jc w:val="center"/>
        <w:rPr>
          <w:rFonts w:ascii="Times New Roman" w:hAnsi="Times New Roman" w:cs="Times New Roman"/>
          <w:sz w:val="28"/>
          <w:szCs w:val="28"/>
          <w:lang w:eastAsia="ru-RU"/>
        </w:rPr>
      </w:pPr>
      <w:r>
        <w:rPr>
          <w:rFonts w:ascii="Times New Roman" w:eastAsia="Times New Roman" w:hAnsi="Times New Roman" w:cs="Times New Roman"/>
          <w:sz w:val="30"/>
          <w:szCs w:val="30"/>
          <w:lang w:eastAsia="ru-RU"/>
        </w:rPr>
        <w:t xml:space="preserve">         </w:t>
      </w:r>
      <w:r w:rsidR="00D831AE">
        <w:rPr>
          <w:rFonts w:ascii="Times New Roman" w:eastAsia="Times New Roman" w:hAnsi="Times New Roman" w:cs="Times New Roman"/>
          <w:sz w:val="30"/>
          <w:szCs w:val="30"/>
          <w:lang w:eastAsia="ru-RU"/>
        </w:rPr>
        <w:t xml:space="preserve">    </w:t>
      </w:r>
      <w:r w:rsidR="00D831AE">
        <w:rPr>
          <w:rFonts w:ascii="Times New Roman" w:hAnsi="Times New Roman" w:cs="Times New Roman"/>
          <w:sz w:val="28"/>
          <w:szCs w:val="28"/>
          <w:lang w:eastAsia="ru-RU"/>
        </w:rPr>
        <w:t xml:space="preserve">                        </w:t>
      </w:r>
      <w:r w:rsidR="001271F2">
        <w:rPr>
          <w:rFonts w:ascii="Times New Roman" w:hAnsi="Times New Roman" w:cs="Times New Roman"/>
          <w:sz w:val="28"/>
          <w:szCs w:val="28"/>
          <w:lang w:eastAsia="ru-RU"/>
        </w:rPr>
        <w:t>Приложение  4</w:t>
      </w:r>
    </w:p>
    <w:p w14:paraId="432945C4" w14:textId="77777777" w:rsidR="00D831AE" w:rsidRDefault="00D831AE" w:rsidP="00D831AE">
      <w:pPr>
        <w:pStyle w:val="ac"/>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УТВЕРЖДЕНО</w:t>
      </w:r>
    </w:p>
    <w:p w14:paraId="21664879" w14:textId="77777777" w:rsidR="00D831AE" w:rsidRDefault="00D831AE" w:rsidP="00D831AE">
      <w:pPr>
        <w:pStyle w:val="ac"/>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Приказ РУП «Витебское агентство   </w:t>
      </w:r>
    </w:p>
    <w:p w14:paraId="6BF6FC62" w14:textId="77777777" w:rsidR="00D831AE" w:rsidRDefault="00D831AE" w:rsidP="00D831AE">
      <w:pPr>
        <w:pStyle w:val="ac"/>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государственной регистрации</w:t>
      </w:r>
    </w:p>
    <w:p w14:paraId="7D3D1ECE" w14:textId="77777777" w:rsidR="00D831AE" w:rsidRDefault="00D831AE" w:rsidP="00D831AE">
      <w:pPr>
        <w:pStyle w:val="ac"/>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и земельному кадастру»</w:t>
      </w:r>
    </w:p>
    <w:p w14:paraId="2CD3B18F" w14:textId="696AC185" w:rsidR="00D831AE" w:rsidRDefault="00D831AE" w:rsidP="00D831AE">
      <w:pPr>
        <w:pStyle w:val="ac"/>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312362">
        <w:rPr>
          <w:rFonts w:ascii="Times New Roman" w:hAnsi="Times New Roman" w:cs="Times New Roman"/>
          <w:sz w:val="28"/>
          <w:szCs w:val="28"/>
          <w:lang w:eastAsia="ru-RU"/>
        </w:rPr>
        <w:t xml:space="preserve">                           «</w:t>
      </w:r>
      <w:r w:rsidR="00A12D61">
        <w:rPr>
          <w:rFonts w:ascii="Times New Roman" w:hAnsi="Times New Roman" w:cs="Times New Roman"/>
          <w:sz w:val="28"/>
          <w:szCs w:val="28"/>
          <w:lang w:eastAsia="ru-RU"/>
        </w:rPr>
        <w:t>31</w:t>
      </w:r>
      <w:r>
        <w:rPr>
          <w:rFonts w:ascii="Times New Roman" w:hAnsi="Times New Roman" w:cs="Times New Roman"/>
          <w:sz w:val="28"/>
          <w:szCs w:val="28"/>
          <w:lang w:eastAsia="ru-RU"/>
        </w:rPr>
        <w:t>».</w:t>
      </w:r>
      <w:r w:rsidR="00A12D61">
        <w:rPr>
          <w:rFonts w:ascii="Times New Roman" w:hAnsi="Times New Roman" w:cs="Times New Roman"/>
          <w:sz w:val="28"/>
          <w:szCs w:val="28"/>
          <w:lang w:eastAsia="ru-RU"/>
        </w:rPr>
        <w:t>07</w:t>
      </w:r>
      <w:r>
        <w:rPr>
          <w:rFonts w:ascii="Times New Roman" w:hAnsi="Times New Roman" w:cs="Times New Roman"/>
          <w:sz w:val="28"/>
          <w:szCs w:val="28"/>
          <w:lang w:eastAsia="ru-RU"/>
        </w:rPr>
        <w:t>.202</w:t>
      </w:r>
      <w:r w:rsidR="00A12D61">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w:t>
      </w:r>
      <w:r w:rsidR="007B2AD1">
        <w:rPr>
          <w:rFonts w:ascii="Times New Roman" w:hAnsi="Times New Roman" w:cs="Times New Roman"/>
          <w:sz w:val="28"/>
          <w:szCs w:val="28"/>
          <w:lang w:eastAsia="ru-RU"/>
        </w:rPr>
        <w:t xml:space="preserve"> </w:t>
      </w:r>
    </w:p>
    <w:p w14:paraId="4120D273" w14:textId="77777777" w:rsidR="006758E2" w:rsidRPr="006758E2" w:rsidRDefault="006758E2" w:rsidP="006758E2">
      <w:pPr>
        <w:autoSpaceDE w:val="0"/>
        <w:autoSpaceDN w:val="0"/>
        <w:adjustRightInd w:val="0"/>
        <w:spacing w:after="0" w:line="280" w:lineRule="exact"/>
        <w:jc w:val="both"/>
        <w:rPr>
          <w:rFonts w:ascii="Times New Roman" w:eastAsia="Times New Roman" w:hAnsi="Times New Roman" w:cs="Times New Roman"/>
          <w:sz w:val="30"/>
          <w:szCs w:val="30"/>
          <w:lang w:eastAsia="ru-RU"/>
        </w:rPr>
      </w:pPr>
    </w:p>
    <w:p w14:paraId="3F142372"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14:paraId="3EE0681B" w14:textId="77777777" w:rsidR="00F279E7" w:rsidRDefault="00F279E7" w:rsidP="00013929">
      <w:pPr>
        <w:autoSpaceDE w:val="0"/>
        <w:autoSpaceDN w:val="0"/>
        <w:adjustRightInd w:val="0"/>
        <w:spacing w:after="0" w:line="280" w:lineRule="exact"/>
        <w:ind w:right="3542"/>
        <w:jc w:val="both"/>
        <w:rPr>
          <w:rFonts w:ascii="Times New Roman" w:eastAsia="Times New Roman" w:hAnsi="Times New Roman" w:cs="Times New Roman"/>
          <w:bCs/>
          <w:sz w:val="30"/>
          <w:szCs w:val="30"/>
          <w:lang w:eastAsia="ru-RU"/>
        </w:rPr>
      </w:pPr>
      <w:r w:rsidRPr="00FC1569">
        <w:rPr>
          <w:rFonts w:ascii="Times New Roman" w:eastAsia="Times New Roman" w:hAnsi="Times New Roman" w:cs="Times New Roman"/>
          <w:bCs/>
          <w:sz w:val="30"/>
          <w:szCs w:val="30"/>
          <w:lang w:eastAsia="ru-RU"/>
        </w:rPr>
        <w:t>ИНСТРУКЦИЯ</w:t>
      </w:r>
      <w:r w:rsidR="00417B94" w:rsidRPr="00FC1569">
        <w:rPr>
          <w:rFonts w:ascii="Times New Roman" w:eastAsia="Times New Roman" w:hAnsi="Times New Roman" w:cs="Times New Roman"/>
          <w:bCs/>
          <w:sz w:val="30"/>
          <w:szCs w:val="30"/>
          <w:lang w:eastAsia="ru-RU"/>
        </w:rPr>
        <w:t xml:space="preserve"> </w:t>
      </w:r>
    </w:p>
    <w:p w14:paraId="02A09A0B" w14:textId="2AEF4DA8" w:rsidR="00013929" w:rsidRPr="0012117E" w:rsidRDefault="00417B94" w:rsidP="00013929">
      <w:pPr>
        <w:autoSpaceDE w:val="0"/>
        <w:autoSpaceDN w:val="0"/>
        <w:adjustRightInd w:val="0"/>
        <w:spacing w:after="0" w:line="280" w:lineRule="exact"/>
        <w:ind w:right="3542"/>
        <w:jc w:val="both"/>
        <w:rPr>
          <w:rFonts w:ascii="Times New Roman" w:eastAsia="Times New Roman" w:hAnsi="Times New Roman" w:cs="Times New Roman"/>
          <w:bCs/>
          <w:caps/>
          <w:sz w:val="30"/>
          <w:szCs w:val="30"/>
          <w:lang w:eastAsia="ru-RU"/>
        </w:rPr>
      </w:pPr>
      <w:r w:rsidRPr="00FC1569">
        <w:rPr>
          <w:rFonts w:ascii="Times New Roman" w:eastAsia="Times New Roman" w:hAnsi="Times New Roman" w:cs="Times New Roman"/>
          <w:bCs/>
          <w:sz w:val="30"/>
          <w:szCs w:val="30"/>
          <w:lang w:eastAsia="ru-RU"/>
        </w:rPr>
        <w:t xml:space="preserve">по применению </w:t>
      </w:r>
      <w:r w:rsidR="0041286C">
        <w:rPr>
          <w:rFonts w:ascii="Times New Roman" w:eastAsia="Times New Roman" w:hAnsi="Times New Roman" w:cs="Times New Roman"/>
          <w:bCs/>
          <w:sz w:val="30"/>
          <w:szCs w:val="30"/>
          <w:lang w:eastAsia="ru-RU"/>
        </w:rPr>
        <w:t>прейскуранта</w:t>
      </w:r>
      <w:r w:rsidR="00013929" w:rsidRPr="00FC1569">
        <w:rPr>
          <w:rFonts w:ascii="Times New Roman" w:eastAsia="Times New Roman" w:hAnsi="Times New Roman" w:cs="Times New Roman"/>
          <w:bCs/>
          <w:sz w:val="30"/>
          <w:szCs w:val="30"/>
          <w:lang w:eastAsia="ru-RU"/>
        </w:rPr>
        <w:t xml:space="preserve"> на</w:t>
      </w:r>
      <w:r w:rsidR="00013929" w:rsidRPr="0012117E">
        <w:rPr>
          <w:rFonts w:ascii="Times New Roman" w:eastAsia="Times New Roman" w:hAnsi="Times New Roman" w:cs="Times New Roman"/>
          <w:bCs/>
          <w:sz w:val="30"/>
          <w:szCs w:val="30"/>
          <w:lang w:eastAsia="ru-RU"/>
        </w:rPr>
        <w:t xml:space="preserve"> работы (услуги) правового и технического характера, связанные с государственной регистрацией недвижимого имущества, прав на него и сделок с ним</w:t>
      </w:r>
      <w:r w:rsidR="00B3059D">
        <w:rPr>
          <w:rFonts w:ascii="Times New Roman" w:eastAsia="Times New Roman" w:hAnsi="Times New Roman" w:cs="Times New Roman"/>
          <w:bCs/>
          <w:sz w:val="30"/>
          <w:szCs w:val="30"/>
          <w:lang w:eastAsia="ru-RU"/>
        </w:rPr>
        <w:t>, выполняемые по договорам с физическими лицами</w:t>
      </w:r>
      <w:r w:rsidR="006B2A4B">
        <w:rPr>
          <w:rFonts w:ascii="Times New Roman" w:eastAsia="Times New Roman" w:hAnsi="Times New Roman" w:cs="Times New Roman"/>
          <w:bCs/>
          <w:sz w:val="30"/>
          <w:szCs w:val="30"/>
          <w:lang w:eastAsia="ru-RU"/>
        </w:rPr>
        <w:t xml:space="preserve"> с изменениями и дополнениями</w:t>
      </w:r>
    </w:p>
    <w:p w14:paraId="6642525D" w14:textId="77777777" w:rsidR="00013929" w:rsidRPr="0012117E" w:rsidRDefault="00013929" w:rsidP="00013929">
      <w:pPr>
        <w:autoSpaceDE w:val="0"/>
        <w:autoSpaceDN w:val="0"/>
        <w:adjustRightInd w:val="0"/>
        <w:spacing w:after="0" w:line="240" w:lineRule="auto"/>
        <w:ind w:firstLine="709"/>
        <w:jc w:val="center"/>
        <w:rPr>
          <w:rFonts w:ascii="Times New Roman" w:eastAsia="Times New Roman" w:hAnsi="Times New Roman" w:cs="Times New Roman"/>
          <w:sz w:val="30"/>
          <w:szCs w:val="30"/>
          <w:lang w:eastAsia="ru-RU"/>
        </w:rPr>
      </w:pPr>
    </w:p>
    <w:p w14:paraId="195EA6BC" w14:textId="0609871E" w:rsidR="00013929" w:rsidRPr="00506735" w:rsidRDefault="00506735" w:rsidP="00506735">
      <w:pPr>
        <w:pStyle w:val="ac"/>
        <w:jc w:val="both"/>
        <w:rPr>
          <w:rFonts w:ascii="Times New Roman" w:hAnsi="Times New Roman" w:cs="Times New Roman"/>
          <w:sz w:val="30"/>
          <w:szCs w:val="30"/>
        </w:rPr>
      </w:pPr>
      <w:r w:rsidRPr="00506735">
        <w:rPr>
          <w:rFonts w:ascii="Times New Roman" w:hAnsi="Times New Roman" w:cs="Times New Roman"/>
          <w:sz w:val="30"/>
          <w:szCs w:val="30"/>
        </w:rPr>
        <w:t xml:space="preserve">     </w:t>
      </w:r>
      <w:r w:rsidR="00013929" w:rsidRPr="00506735">
        <w:rPr>
          <w:rFonts w:ascii="Times New Roman" w:hAnsi="Times New Roman" w:cs="Times New Roman"/>
          <w:sz w:val="30"/>
          <w:szCs w:val="30"/>
        </w:rPr>
        <w:t>1. </w:t>
      </w:r>
      <w:proofErr w:type="gramStart"/>
      <w:r w:rsidR="00B3059D">
        <w:rPr>
          <w:rFonts w:ascii="Times New Roman" w:hAnsi="Times New Roman" w:cs="Times New Roman"/>
          <w:sz w:val="30"/>
          <w:szCs w:val="30"/>
        </w:rPr>
        <w:t>Настоящая И</w:t>
      </w:r>
      <w:r w:rsidR="00D4253E" w:rsidRPr="00506735">
        <w:rPr>
          <w:rFonts w:ascii="Times New Roman" w:hAnsi="Times New Roman" w:cs="Times New Roman"/>
          <w:sz w:val="30"/>
          <w:szCs w:val="30"/>
        </w:rPr>
        <w:t xml:space="preserve">нструкция </w:t>
      </w:r>
      <w:r w:rsidR="00B3059D">
        <w:rPr>
          <w:rFonts w:ascii="Times New Roman" w:hAnsi="Times New Roman" w:cs="Times New Roman"/>
          <w:sz w:val="30"/>
          <w:szCs w:val="30"/>
        </w:rPr>
        <w:t xml:space="preserve">разработана на </w:t>
      </w:r>
      <w:r w:rsidR="00D4253E" w:rsidRPr="00506735">
        <w:rPr>
          <w:rFonts w:ascii="Times New Roman" w:hAnsi="Times New Roman" w:cs="Times New Roman"/>
          <w:sz w:val="30"/>
          <w:szCs w:val="30"/>
        </w:rPr>
        <w:t>основании Инструкции по применению норм времени на работы (услуги)</w:t>
      </w:r>
      <w:r w:rsidRPr="00506735">
        <w:rPr>
          <w:rFonts w:ascii="Times New Roman" w:hAnsi="Times New Roman" w:cs="Times New Roman"/>
          <w:sz w:val="30"/>
          <w:szCs w:val="30"/>
        </w:rPr>
        <w:t xml:space="preserve"> правового и технического характера, связанные с государственной регистрацией недвижимого имущества, прав на него и сделок с ним, утвержденной постановлением Государственного комитета по имуществу Республики Беларусь от 18.05.2022 № 18 (с изменениями и дополнениями)</w:t>
      </w:r>
      <w:r w:rsidR="000B1A11">
        <w:rPr>
          <w:rFonts w:ascii="Times New Roman" w:hAnsi="Times New Roman" w:cs="Times New Roman"/>
          <w:sz w:val="30"/>
          <w:szCs w:val="30"/>
        </w:rPr>
        <w:t xml:space="preserve"> (далее – постановление № 18)</w:t>
      </w:r>
      <w:r w:rsidRPr="00506735">
        <w:rPr>
          <w:rFonts w:ascii="Times New Roman" w:hAnsi="Times New Roman" w:cs="Times New Roman"/>
          <w:sz w:val="30"/>
          <w:szCs w:val="30"/>
        </w:rPr>
        <w:t xml:space="preserve"> и </w:t>
      </w:r>
      <w:r w:rsidR="00013929" w:rsidRPr="00506735">
        <w:rPr>
          <w:rFonts w:ascii="Times New Roman" w:hAnsi="Times New Roman" w:cs="Times New Roman"/>
          <w:sz w:val="30"/>
          <w:szCs w:val="30"/>
        </w:rPr>
        <w:t>устанавливает</w:t>
      </w:r>
      <w:r>
        <w:rPr>
          <w:rFonts w:ascii="Times New Roman" w:hAnsi="Times New Roman" w:cs="Times New Roman"/>
          <w:sz w:val="30"/>
          <w:szCs w:val="30"/>
        </w:rPr>
        <w:t xml:space="preserve"> единый подход к применению </w:t>
      </w:r>
      <w:r w:rsidR="00B3059D">
        <w:rPr>
          <w:rFonts w:ascii="Times New Roman" w:hAnsi="Times New Roman" w:cs="Times New Roman"/>
          <w:sz w:val="30"/>
          <w:szCs w:val="30"/>
        </w:rPr>
        <w:t>П</w:t>
      </w:r>
      <w:r>
        <w:rPr>
          <w:rFonts w:ascii="Times New Roman" w:hAnsi="Times New Roman" w:cs="Times New Roman"/>
          <w:sz w:val="30"/>
          <w:szCs w:val="30"/>
        </w:rPr>
        <w:t>рейскуранта на работы (услуги) правового и</w:t>
      </w:r>
      <w:proofErr w:type="gramEnd"/>
      <w:r>
        <w:rPr>
          <w:rFonts w:ascii="Times New Roman" w:hAnsi="Times New Roman" w:cs="Times New Roman"/>
          <w:sz w:val="30"/>
          <w:szCs w:val="30"/>
        </w:rPr>
        <w:t xml:space="preserve"> </w:t>
      </w:r>
      <w:proofErr w:type="gramStart"/>
      <w:r>
        <w:rPr>
          <w:rFonts w:ascii="Times New Roman" w:hAnsi="Times New Roman" w:cs="Times New Roman"/>
          <w:sz w:val="30"/>
          <w:szCs w:val="30"/>
        </w:rPr>
        <w:t xml:space="preserve">технического характера, связанные с государственной регистрацией недвижимого имущества, прав на него и сделок с ним, </w:t>
      </w:r>
      <w:r w:rsidR="00B3059D">
        <w:rPr>
          <w:rFonts w:ascii="Times New Roman" w:hAnsi="Times New Roman" w:cs="Times New Roman"/>
          <w:sz w:val="30"/>
          <w:szCs w:val="30"/>
        </w:rPr>
        <w:t xml:space="preserve">выполняемые по договорам с физическими лицами </w:t>
      </w:r>
      <w:r>
        <w:rPr>
          <w:rFonts w:ascii="Times New Roman" w:hAnsi="Times New Roman" w:cs="Times New Roman"/>
          <w:sz w:val="30"/>
          <w:szCs w:val="30"/>
        </w:rPr>
        <w:t>головным подразделением и филиалами РУП «Витебское агентство по государственной регистрации и земельному кадастру</w:t>
      </w:r>
      <w:r w:rsidR="00B3059D">
        <w:rPr>
          <w:rFonts w:ascii="Times New Roman" w:hAnsi="Times New Roman" w:cs="Times New Roman"/>
          <w:sz w:val="30"/>
          <w:szCs w:val="30"/>
        </w:rPr>
        <w:t xml:space="preserve"> </w:t>
      </w:r>
      <w:r>
        <w:rPr>
          <w:rFonts w:ascii="Times New Roman" w:hAnsi="Times New Roman" w:cs="Times New Roman"/>
          <w:sz w:val="30"/>
          <w:szCs w:val="30"/>
        </w:rPr>
        <w:t>(далее</w:t>
      </w:r>
      <w:proofErr w:type="gramEnd"/>
      <w:r>
        <w:rPr>
          <w:rFonts w:ascii="Times New Roman" w:hAnsi="Times New Roman" w:cs="Times New Roman"/>
          <w:sz w:val="30"/>
          <w:szCs w:val="30"/>
        </w:rPr>
        <w:t xml:space="preserve"> - </w:t>
      </w:r>
      <w:proofErr w:type="gramStart"/>
      <w:r>
        <w:rPr>
          <w:rFonts w:ascii="Times New Roman" w:hAnsi="Times New Roman" w:cs="Times New Roman"/>
          <w:sz w:val="30"/>
          <w:szCs w:val="30"/>
        </w:rPr>
        <w:t>Прейскурант</w:t>
      </w:r>
      <w:r w:rsidR="009944E3" w:rsidRPr="00506735">
        <w:rPr>
          <w:rFonts w:ascii="Times New Roman" w:hAnsi="Times New Roman" w:cs="Times New Roman"/>
          <w:sz w:val="30"/>
          <w:szCs w:val="30"/>
        </w:rPr>
        <w:t>).</w:t>
      </w:r>
      <w:proofErr w:type="gramEnd"/>
    </w:p>
    <w:p w14:paraId="73288079" w14:textId="4FE15285" w:rsidR="004D2DA6"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2. </w:t>
      </w:r>
      <w:proofErr w:type="gramStart"/>
      <w:r w:rsidR="00515ED3">
        <w:rPr>
          <w:rFonts w:ascii="Times New Roman" w:eastAsia="Times New Roman" w:hAnsi="Times New Roman" w:cs="Times New Roman"/>
          <w:sz w:val="30"/>
          <w:szCs w:val="30"/>
          <w:lang w:eastAsia="ru-RU"/>
        </w:rPr>
        <w:t xml:space="preserve">Тарифы </w:t>
      </w:r>
      <w:r w:rsidR="00506735">
        <w:rPr>
          <w:rFonts w:ascii="Times New Roman" w:eastAsia="Times New Roman" w:hAnsi="Times New Roman" w:cs="Times New Roman"/>
          <w:sz w:val="30"/>
          <w:szCs w:val="30"/>
          <w:lang w:eastAsia="ru-RU"/>
        </w:rPr>
        <w:t>Прейскурант</w:t>
      </w:r>
      <w:r w:rsidR="00515ED3">
        <w:rPr>
          <w:rFonts w:ascii="Times New Roman" w:eastAsia="Times New Roman" w:hAnsi="Times New Roman" w:cs="Times New Roman"/>
          <w:sz w:val="30"/>
          <w:szCs w:val="30"/>
          <w:lang w:eastAsia="ru-RU"/>
        </w:rPr>
        <w:t>а</w:t>
      </w:r>
      <w:r w:rsidR="00506735">
        <w:rPr>
          <w:rFonts w:ascii="Times New Roman" w:eastAsia="Times New Roman" w:hAnsi="Times New Roman" w:cs="Times New Roman"/>
          <w:sz w:val="30"/>
          <w:szCs w:val="30"/>
          <w:lang w:eastAsia="ru-RU"/>
        </w:rPr>
        <w:t xml:space="preserve"> </w:t>
      </w:r>
      <w:r w:rsidR="006228D4">
        <w:rPr>
          <w:rFonts w:ascii="Times New Roman" w:eastAsia="Times New Roman" w:hAnsi="Times New Roman" w:cs="Times New Roman"/>
          <w:sz w:val="30"/>
          <w:szCs w:val="30"/>
          <w:lang w:eastAsia="ru-RU"/>
        </w:rPr>
        <w:t xml:space="preserve">рассчитаны </w:t>
      </w:r>
      <w:r w:rsidR="00506735">
        <w:rPr>
          <w:rFonts w:ascii="Times New Roman" w:eastAsia="Times New Roman" w:hAnsi="Times New Roman" w:cs="Times New Roman"/>
          <w:sz w:val="30"/>
          <w:szCs w:val="30"/>
          <w:lang w:eastAsia="ru-RU"/>
        </w:rPr>
        <w:t>на основании</w:t>
      </w:r>
      <w:r w:rsidR="00515ED3">
        <w:rPr>
          <w:rFonts w:ascii="Times New Roman" w:eastAsia="Times New Roman" w:hAnsi="Times New Roman" w:cs="Times New Roman"/>
          <w:sz w:val="30"/>
          <w:szCs w:val="30"/>
          <w:lang w:eastAsia="ru-RU"/>
        </w:rPr>
        <w:t xml:space="preserve"> н</w:t>
      </w:r>
      <w:r w:rsidR="009944E3">
        <w:rPr>
          <w:rFonts w:ascii="Times New Roman" w:eastAsia="Times New Roman" w:hAnsi="Times New Roman" w:cs="Times New Roman"/>
          <w:sz w:val="30"/>
          <w:szCs w:val="30"/>
          <w:lang w:eastAsia="ru-RU"/>
        </w:rPr>
        <w:t>орм времени на работы (услуги) правового и технического характера, связанные с государственной регистрацией недвижимого имущества, прав на него и сделок с ним</w:t>
      </w:r>
      <w:r w:rsidR="00506735">
        <w:rPr>
          <w:rFonts w:ascii="Times New Roman" w:eastAsia="Times New Roman" w:hAnsi="Times New Roman" w:cs="Times New Roman"/>
          <w:sz w:val="30"/>
          <w:szCs w:val="30"/>
          <w:lang w:eastAsia="ru-RU"/>
        </w:rPr>
        <w:t xml:space="preserve"> и Инструкции по применению норм времени</w:t>
      </w:r>
      <w:r w:rsidR="00506735" w:rsidRPr="00506735">
        <w:rPr>
          <w:rFonts w:ascii="Times New Roman" w:eastAsia="Times New Roman" w:hAnsi="Times New Roman" w:cs="Times New Roman"/>
          <w:sz w:val="30"/>
          <w:szCs w:val="30"/>
          <w:lang w:eastAsia="ru-RU"/>
        </w:rPr>
        <w:t xml:space="preserve"> </w:t>
      </w:r>
      <w:r w:rsidR="00506735">
        <w:rPr>
          <w:rFonts w:ascii="Times New Roman" w:eastAsia="Times New Roman" w:hAnsi="Times New Roman" w:cs="Times New Roman"/>
          <w:sz w:val="30"/>
          <w:szCs w:val="30"/>
          <w:lang w:eastAsia="ru-RU"/>
        </w:rPr>
        <w:t>на работы (услуги) правового и технического характера, связанные с государственной регистрацией недвижимого имущества, прав на него и сделок с ним</w:t>
      </w:r>
      <w:r w:rsidR="009944E3">
        <w:rPr>
          <w:rFonts w:ascii="Times New Roman" w:eastAsia="Times New Roman" w:hAnsi="Times New Roman" w:cs="Times New Roman"/>
          <w:sz w:val="30"/>
          <w:szCs w:val="30"/>
          <w:lang w:eastAsia="ru-RU"/>
        </w:rPr>
        <w:t xml:space="preserve">, </w:t>
      </w:r>
      <w:r w:rsidR="00506735">
        <w:rPr>
          <w:rFonts w:ascii="Times New Roman" w:eastAsia="Times New Roman" w:hAnsi="Times New Roman" w:cs="Times New Roman"/>
          <w:sz w:val="30"/>
          <w:szCs w:val="30"/>
          <w:lang w:eastAsia="ru-RU"/>
        </w:rPr>
        <w:t>утвержденных</w:t>
      </w:r>
      <w:r w:rsidR="009944E3">
        <w:rPr>
          <w:rFonts w:ascii="Times New Roman" w:eastAsia="Times New Roman" w:hAnsi="Times New Roman" w:cs="Times New Roman"/>
          <w:sz w:val="30"/>
          <w:szCs w:val="30"/>
          <w:lang w:eastAsia="ru-RU"/>
        </w:rPr>
        <w:t xml:space="preserve"> постановлением № 18 </w:t>
      </w:r>
      <w:r w:rsidR="00515ED3">
        <w:rPr>
          <w:rFonts w:ascii="Times New Roman" w:eastAsia="Times New Roman" w:hAnsi="Times New Roman" w:cs="Times New Roman"/>
          <w:sz w:val="30"/>
          <w:szCs w:val="30"/>
          <w:lang w:eastAsia="ru-RU"/>
        </w:rPr>
        <w:t xml:space="preserve">и </w:t>
      </w:r>
      <w:r w:rsidR="004D2DA6">
        <w:rPr>
          <w:rFonts w:ascii="Times New Roman" w:eastAsia="Times New Roman" w:hAnsi="Times New Roman" w:cs="Times New Roman"/>
          <w:sz w:val="30"/>
          <w:szCs w:val="30"/>
          <w:lang w:eastAsia="ru-RU"/>
        </w:rPr>
        <w:t xml:space="preserve"> стоимост</w:t>
      </w:r>
      <w:r w:rsidR="000B1A11">
        <w:rPr>
          <w:rFonts w:ascii="Times New Roman" w:eastAsia="Times New Roman" w:hAnsi="Times New Roman" w:cs="Times New Roman"/>
          <w:sz w:val="30"/>
          <w:szCs w:val="30"/>
          <w:lang w:eastAsia="ru-RU"/>
        </w:rPr>
        <w:t>ей</w:t>
      </w:r>
      <w:r w:rsidR="004D2DA6">
        <w:rPr>
          <w:rFonts w:ascii="Times New Roman" w:eastAsia="Times New Roman" w:hAnsi="Times New Roman" w:cs="Times New Roman"/>
          <w:sz w:val="30"/>
          <w:szCs w:val="30"/>
          <w:lang w:eastAsia="ru-RU"/>
        </w:rPr>
        <w:t xml:space="preserve"> </w:t>
      </w:r>
      <w:r w:rsidR="0050138C">
        <w:rPr>
          <w:rFonts w:ascii="Times New Roman" w:eastAsia="Times New Roman" w:hAnsi="Times New Roman" w:cs="Times New Roman"/>
          <w:sz w:val="30"/>
          <w:szCs w:val="30"/>
          <w:lang w:eastAsia="ru-RU"/>
        </w:rPr>
        <w:t>нормо</w:t>
      </w:r>
      <w:r w:rsidR="004D2DA6">
        <w:rPr>
          <w:rFonts w:ascii="Times New Roman" w:eastAsia="Times New Roman" w:hAnsi="Times New Roman" w:cs="Times New Roman"/>
          <w:sz w:val="30"/>
          <w:szCs w:val="30"/>
          <w:lang w:eastAsia="ru-RU"/>
        </w:rPr>
        <w:t>-час</w:t>
      </w:r>
      <w:r w:rsidR="00515ED3">
        <w:rPr>
          <w:rFonts w:ascii="Times New Roman" w:eastAsia="Times New Roman" w:hAnsi="Times New Roman" w:cs="Times New Roman"/>
          <w:sz w:val="30"/>
          <w:szCs w:val="30"/>
          <w:lang w:eastAsia="ru-RU"/>
        </w:rPr>
        <w:t>а</w:t>
      </w:r>
      <w:r w:rsidR="004D2DA6">
        <w:rPr>
          <w:rFonts w:ascii="Times New Roman" w:eastAsia="Times New Roman" w:hAnsi="Times New Roman" w:cs="Times New Roman"/>
          <w:sz w:val="30"/>
          <w:szCs w:val="30"/>
          <w:lang w:eastAsia="ru-RU"/>
        </w:rPr>
        <w:t xml:space="preserve"> специалистов</w:t>
      </w:r>
      <w:proofErr w:type="gramEnd"/>
      <w:r w:rsidR="004D2DA6">
        <w:rPr>
          <w:rFonts w:ascii="Times New Roman" w:eastAsia="Times New Roman" w:hAnsi="Times New Roman" w:cs="Times New Roman"/>
          <w:sz w:val="30"/>
          <w:szCs w:val="30"/>
          <w:lang w:eastAsia="ru-RU"/>
        </w:rPr>
        <w:t xml:space="preserve">, </w:t>
      </w:r>
      <w:proofErr w:type="gramStart"/>
      <w:r w:rsidR="00515ED3">
        <w:rPr>
          <w:rFonts w:ascii="Times New Roman" w:eastAsia="Times New Roman" w:hAnsi="Times New Roman" w:cs="Times New Roman"/>
          <w:sz w:val="30"/>
          <w:szCs w:val="30"/>
          <w:lang w:eastAsia="ru-RU"/>
        </w:rPr>
        <w:t>указанных</w:t>
      </w:r>
      <w:proofErr w:type="gramEnd"/>
      <w:r w:rsidR="00515ED3">
        <w:rPr>
          <w:rFonts w:ascii="Times New Roman" w:eastAsia="Times New Roman" w:hAnsi="Times New Roman" w:cs="Times New Roman"/>
          <w:sz w:val="30"/>
          <w:szCs w:val="30"/>
          <w:lang w:eastAsia="ru-RU"/>
        </w:rPr>
        <w:t xml:space="preserve"> в </w:t>
      </w:r>
      <w:r w:rsidR="00656B5A">
        <w:rPr>
          <w:rFonts w:ascii="Times New Roman" w:eastAsia="Times New Roman" w:hAnsi="Times New Roman" w:cs="Times New Roman"/>
          <w:sz w:val="30"/>
          <w:szCs w:val="30"/>
          <w:lang w:eastAsia="ru-RU"/>
        </w:rPr>
        <w:t>пункт</w:t>
      </w:r>
      <w:r w:rsidR="00515ED3">
        <w:rPr>
          <w:rFonts w:ascii="Times New Roman" w:eastAsia="Times New Roman" w:hAnsi="Times New Roman" w:cs="Times New Roman"/>
          <w:sz w:val="30"/>
          <w:szCs w:val="30"/>
          <w:lang w:eastAsia="ru-RU"/>
        </w:rPr>
        <w:t>е</w:t>
      </w:r>
      <w:r w:rsidR="004D2DA6">
        <w:rPr>
          <w:rFonts w:ascii="Times New Roman" w:eastAsia="Times New Roman" w:hAnsi="Times New Roman" w:cs="Times New Roman"/>
          <w:sz w:val="30"/>
          <w:szCs w:val="30"/>
          <w:lang w:eastAsia="ru-RU"/>
        </w:rPr>
        <w:t xml:space="preserve"> 5 </w:t>
      </w:r>
      <w:r w:rsidR="0055777B">
        <w:rPr>
          <w:rFonts w:ascii="Times New Roman" w:eastAsia="Times New Roman" w:hAnsi="Times New Roman" w:cs="Times New Roman"/>
          <w:sz w:val="30"/>
          <w:szCs w:val="30"/>
          <w:lang w:eastAsia="ru-RU"/>
        </w:rPr>
        <w:t xml:space="preserve">настоящей </w:t>
      </w:r>
      <w:r w:rsidR="004D2DA6">
        <w:rPr>
          <w:rFonts w:ascii="Times New Roman" w:eastAsia="Times New Roman" w:hAnsi="Times New Roman" w:cs="Times New Roman"/>
          <w:sz w:val="30"/>
          <w:szCs w:val="30"/>
          <w:lang w:eastAsia="ru-RU"/>
        </w:rPr>
        <w:t>Инструкции</w:t>
      </w:r>
      <w:r w:rsidR="0055777B">
        <w:rPr>
          <w:rFonts w:ascii="Times New Roman" w:eastAsia="Times New Roman" w:hAnsi="Times New Roman" w:cs="Times New Roman"/>
          <w:sz w:val="30"/>
          <w:szCs w:val="30"/>
          <w:lang w:eastAsia="ru-RU"/>
        </w:rPr>
        <w:t>.</w:t>
      </w:r>
      <w:r w:rsidR="004D2DA6">
        <w:rPr>
          <w:rFonts w:ascii="Times New Roman" w:eastAsia="Times New Roman" w:hAnsi="Times New Roman" w:cs="Times New Roman"/>
          <w:sz w:val="30"/>
          <w:szCs w:val="30"/>
          <w:lang w:eastAsia="ru-RU"/>
        </w:rPr>
        <w:t xml:space="preserve"> </w:t>
      </w:r>
    </w:p>
    <w:p w14:paraId="2D563218" w14:textId="5B06CB27" w:rsidR="00013929"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3. </w:t>
      </w:r>
      <w:r w:rsidR="004D2DA6">
        <w:rPr>
          <w:rFonts w:ascii="Times New Roman" w:eastAsia="Times New Roman" w:hAnsi="Times New Roman" w:cs="Times New Roman"/>
          <w:sz w:val="30"/>
          <w:szCs w:val="30"/>
          <w:lang w:eastAsia="ru-RU"/>
        </w:rPr>
        <w:t>Тарифы указаны в белорусских рублях на единицу измерения.</w:t>
      </w:r>
      <w:r w:rsidR="00284C39" w:rsidRPr="00284C39">
        <w:rPr>
          <w:rFonts w:ascii="Times New Roman" w:eastAsia="Times New Roman" w:hAnsi="Times New Roman" w:cs="Times New Roman"/>
          <w:sz w:val="30"/>
          <w:szCs w:val="30"/>
          <w:lang w:eastAsia="ru-RU"/>
        </w:rPr>
        <w:t xml:space="preserve"> </w:t>
      </w:r>
      <w:r w:rsidR="00284C39">
        <w:rPr>
          <w:rFonts w:ascii="Times New Roman" w:eastAsia="Times New Roman" w:hAnsi="Times New Roman" w:cs="Times New Roman"/>
          <w:sz w:val="30"/>
          <w:szCs w:val="30"/>
          <w:lang w:eastAsia="ru-RU"/>
        </w:rPr>
        <w:t>Тарифы на оказываемые физическим лицам работы (услуги) установлены с учетом налога на добавленную стоимость в соответствии  с действующим законодательством.</w:t>
      </w:r>
    </w:p>
    <w:p w14:paraId="319B3437" w14:textId="292AD03F" w:rsidR="00656B5A" w:rsidRDefault="00656B5A"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В тарифах не учтены оплачиваемые заявителем дополнительно услуги сторонних организаций и физических лиц, необходимые для </w:t>
      </w:r>
      <w:r>
        <w:rPr>
          <w:rFonts w:ascii="Times New Roman" w:eastAsia="Times New Roman" w:hAnsi="Times New Roman" w:cs="Times New Roman"/>
          <w:sz w:val="30"/>
          <w:szCs w:val="30"/>
          <w:lang w:eastAsia="ru-RU"/>
        </w:rPr>
        <w:lastRenderedPageBreak/>
        <w:t>выполнения работ (оказания услуг) РУП «Витебское агентство по государственной регистрации и земельному кадастру»</w:t>
      </w:r>
      <w:r w:rsidR="00C4132E">
        <w:rPr>
          <w:rFonts w:ascii="Times New Roman" w:eastAsia="Times New Roman" w:hAnsi="Times New Roman" w:cs="Times New Roman"/>
          <w:sz w:val="30"/>
          <w:szCs w:val="30"/>
          <w:lang w:eastAsia="ru-RU"/>
        </w:rPr>
        <w:t>.</w:t>
      </w:r>
    </w:p>
    <w:p w14:paraId="5ECC8255" w14:textId="07477F16"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4.  </w:t>
      </w:r>
      <w:r w:rsidR="00284C39">
        <w:rPr>
          <w:rFonts w:ascii="Times New Roman" w:eastAsia="Times New Roman" w:hAnsi="Times New Roman" w:cs="Times New Roman"/>
          <w:sz w:val="30"/>
          <w:szCs w:val="30"/>
          <w:lang w:eastAsia="ru-RU"/>
        </w:rPr>
        <w:t>В Прейскуранте в позиции наименование оказываемых услуг перечислены наиболее характерные операции, входящие в их состав.</w:t>
      </w:r>
      <w:r w:rsidRPr="0012117E">
        <w:rPr>
          <w:rFonts w:ascii="Times New Roman" w:eastAsia="Times New Roman" w:hAnsi="Times New Roman" w:cs="Times New Roman"/>
          <w:sz w:val="30"/>
          <w:szCs w:val="30"/>
          <w:lang w:eastAsia="ru-RU"/>
        </w:rPr>
        <w:t xml:space="preserve"> Операции и элементы, не перечисленные в содержании работы, но являющиеся неотъемлемой ее частью, </w:t>
      </w:r>
      <w:r w:rsidR="00284C39">
        <w:rPr>
          <w:rFonts w:ascii="Times New Roman" w:eastAsia="Times New Roman" w:hAnsi="Times New Roman" w:cs="Times New Roman"/>
          <w:sz w:val="30"/>
          <w:szCs w:val="30"/>
          <w:lang w:eastAsia="ru-RU"/>
        </w:rPr>
        <w:t>включены в тариф</w:t>
      </w:r>
      <w:r w:rsidR="00B62295" w:rsidRPr="0012117E">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и дополнительно</w:t>
      </w:r>
      <w:r w:rsidR="00284C39">
        <w:rPr>
          <w:rFonts w:ascii="Times New Roman" w:eastAsia="Times New Roman" w:hAnsi="Times New Roman" w:cs="Times New Roman"/>
          <w:sz w:val="30"/>
          <w:szCs w:val="30"/>
          <w:lang w:eastAsia="ru-RU"/>
        </w:rPr>
        <w:t xml:space="preserve">й </w:t>
      </w:r>
      <w:r w:rsidRPr="0012117E">
        <w:rPr>
          <w:rFonts w:ascii="Times New Roman" w:eastAsia="Times New Roman" w:hAnsi="Times New Roman" w:cs="Times New Roman"/>
          <w:sz w:val="30"/>
          <w:szCs w:val="30"/>
          <w:lang w:eastAsia="ru-RU"/>
        </w:rPr>
        <w:t xml:space="preserve"> </w:t>
      </w:r>
      <w:r w:rsidR="00284C39">
        <w:rPr>
          <w:rFonts w:ascii="Times New Roman" w:eastAsia="Times New Roman" w:hAnsi="Times New Roman" w:cs="Times New Roman"/>
          <w:sz w:val="30"/>
          <w:szCs w:val="30"/>
          <w:lang w:eastAsia="ru-RU"/>
        </w:rPr>
        <w:t>оплате</w:t>
      </w:r>
      <w:r w:rsidRPr="0012117E">
        <w:rPr>
          <w:rFonts w:ascii="Times New Roman" w:eastAsia="Times New Roman" w:hAnsi="Times New Roman" w:cs="Times New Roman"/>
          <w:sz w:val="30"/>
          <w:szCs w:val="30"/>
          <w:lang w:eastAsia="ru-RU"/>
        </w:rPr>
        <w:t xml:space="preserve"> не подлежат.</w:t>
      </w:r>
    </w:p>
    <w:p w14:paraId="297D466C" w14:textId="67AD7F2F" w:rsidR="00013929" w:rsidRPr="0012117E" w:rsidRDefault="00284C39"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Тариф</w:t>
      </w:r>
      <w:r w:rsidR="00013929" w:rsidRPr="0012117E">
        <w:rPr>
          <w:rFonts w:ascii="Times New Roman" w:eastAsia="Times New Roman" w:hAnsi="Times New Roman" w:cs="Times New Roman"/>
          <w:sz w:val="30"/>
          <w:szCs w:val="30"/>
          <w:lang w:eastAsia="ru-RU"/>
        </w:rPr>
        <w:t xml:space="preserve"> на составление ситуационного плана, поэтажного плана и графических приложений </w:t>
      </w:r>
      <w:r>
        <w:rPr>
          <w:rFonts w:ascii="Times New Roman" w:eastAsia="Times New Roman" w:hAnsi="Times New Roman" w:cs="Times New Roman"/>
          <w:sz w:val="30"/>
          <w:szCs w:val="30"/>
          <w:lang w:eastAsia="ru-RU"/>
        </w:rPr>
        <w:t xml:space="preserve">предусматривает </w:t>
      </w:r>
      <w:r w:rsidR="00013929" w:rsidRPr="0012117E">
        <w:rPr>
          <w:rFonts w:ascii="Times New Roman" w:eastAsia="Times New Roman" w:hAnsi="Times New Roman" w:cs="Times New Roman"/>
          <w:sz w:val="30"/>
          <w:szCs w:val="30"/>
          <w:lang w:eastAsia="ru-RU"/>
        </w:rPr>
        <w:t xml:space="preserve"> составлени</w:t>
      </w:r>
      <w:r>
        <w:rPr>
          <w:rFonts w:ascii="Times New Roman" w:eastAsia="Times New Roman" w:hAnsi="Times New Roman" w:cs="Times New Roman"/>
          <w:sz w:val="30"/>
          <w:szCs w:val="30"/>
          <w:lang w:eastAsia="ru-RU"/>
        </w:rPr>
        <w:t>е</w:t>
      </w:r>
      <w:r w:rsidR="00013929" w:rsidRPr="0012117E">
        <w:rPr>
          <w:rFonts w:ascii="Times New Roman" w:eastAsia="Times New Roman" w:hAnsi="Times New Roman" w:cs="Times New Roman"/>
          <w:sz w:val="30"/>
          <w:szCs w:val="30"/>
          <w:lang w:eastAsia="ru-RU"/>
        </w:rPr>
        <w:t>, оформлени</w:t>
      </w:r>
      <w:r>
        <w:rPr>
          <w:rFonts w:ascii="Times New Roman" w:eastAsia="Times New Roman" w:hAnsi="Times New Roman" w:cs="Times New Roman"/>
          <w:sz w:val="30"/>
          <w:szCs w:val="30"/>
          <w:lang w:eastAsia="ru-RU"/>
        </w:rPr>
        <w:t>е</w:t>
      </w:r>
      <w:r w:rsidR="00013929" w:rsidRPr="0012117E">
        <w:rPr>
          <w:rFonts w:ascii="Times New Roman" w:eastAsia="Times New Roman" w:hAnsi="Times New Roman" w:cs="Times New Roman"/>
          <w:sz w:val="30"/>
          <w:szCs w:val="30"/>
          <w:lang w:eastAsia="ru-RU"/>
        </w:rPr>
        <w:t xml:space="preserve"> и их печат</w:t>
      </w:r>
      <w:r>
        <w:rPr>
          <w:rFonts w:ascii="Times New Roman" w:eastAsia="Times New Roman" w:hAnsi="Times New Roman" w:cs="Times New Roman"/>
          <w:sz w:val="30"/>
          <w:szCs w:val="30"/>
          <w:lang w:eastAsia="ru-RU"/>
        </w:rPr>
        <w:t>ь</w:t>
      </w:r>
      <w:r w:rsidR="00013929" w:rsidRPr="0012117E">
        <w:rPr>
          <w:rFonts w:ascii="Times New Roman" w:eastAsia="Times New Roman" w:hAnsi="Times New Roman" w:cs="Times New Roman"/>
          <w:sz w:val="30"/>
          <w:szCs w:val="30"/>
          <w:lang w:eastAsia="ru-RU"/>
        </w:rPr>
        <w:t>.</w:t>
      </w:r>
    </w:p>
    <w:p w14:paraId="46035B6D" w14:textId="5E96ACEB" w:rsidR="00013929" w:rsidRDefault="00284C39"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Тариф</w:t>
      </w:r>
      <w:r w:rsidR="00013929" w:rsidRPr="0012117E">
        <w:rPr>
          <w:rFonts w:ascii="Times New Roman" w:eastAsia="Times New Roman" w:hAnsi="Times New Roman" w:cs="Times New Roman"/>
          <w:sz w:val="30"/>
          <w:szCs w:val="30"/>
          <w:lang w:eastAsia="ru-RU"/>
        </w:rPr>
        <w:t xml:space="preserve"> на составление технического паспорта (ведомости технических характеристик) </w:t>
      </w:r>
      <w:r>
        <w:rPr>
          <w:rFonts w:ascii="Times New Roman" w:eastAsia="Times New Roman" w:hAnsi="Times New Roman" w:cs="Times New Roman"/>
          <w:sz w:val="30"/>
          <w:szCs w:val="30"/>
          <w:lang w:eastAsia="ru-RU"/>
        </w:rPr>
        <w:t>предусматривает</w:t>
      </w:r>
      <w:r w:rsidR="00013929" w:rsidRPr="0012117E">
        <w:rPr>
          <w:rFonts w:ascii="Times New Roman" w:eastAsia="Times New Roman" w:hAnsi="Times New Roman" w:cs="Times New Roman"/>
          <w:sz w:val="30"/>
          <w:szCs w:val="30"/>
          <w:lang w:eastAsia="ru-RU"/>
        </w:rPr>
        <w:t xml:space="preserve"> составлени</w:t>
      </w:r>
      <w:r>
        <w:rPr>
          <w:rFonts w:ascii="Times New Roman" w:eastAsia="Times New Roman" w:hAnsi="Times New Roman" w:cs="Times New Roman"/>
          <w:sz w:val="30"/>
          <w:szCs w:val="30"/>
          <w:lang w:eastAsia="ru-RU"/>
        </w:rPr>
        <w:t>е</w:t>
      </w:r>
      <w:r w:rsidR="00013929" w:rsidRPr="0012117E">
        <w:rPr>
          <w:rFonts w:ascii="Times New Roman" w:eastAsia="Times New Roman" w:hAnsi="Times New Roman" w:cs="Times New Roman"/>
          <w:sz w:val="30"/>
          <w:szCs w:val="30"/>
          <w:lang w:eastAsia="ru-RU"/>
        </w:rPr>
        <w:t>, оформлени</w:t>
      </w:r>
      <w:r>
        <w:rPr>
          <w:rFonts w:ascii="Times New Roman" w:eastAsia="Times New Roman" w:hAnsi="Times New Roman" w:cs="Times New Roman"/>
          <w:sz w:val="30"/>
          <w:szCs w:val="30"/>
          <w:lang w:eastAsia="ru-RU"/>
        </w:rPr>
        <w:t>е</w:t>
      </w:r>
      <w:r w:rsidR="00013929" w:rsidRPr="0012117E">
        <w:rPr>
          <w:rFonts w:ascii="Times New Roman" w:eastAsia="Times New Roman" w:hAnsi="Times New Roman" w:cs="Times New Roman"/>
          <w:sz w:val="30"/>
          <w:szCs w:val="30"/>
          <w:lang w:eastAsia="ru-RU"/>
        </w:rPr>
        <w:t xml:space="preserve"> и </w:t>
      </w:r>
      <w:r>
        <w:rPr>
          <w:rFonts w:ascii="Times New Roman" w:eastAsia="Times New Roman" w:hAnsi="Times New Roman" w:cs="Times New Roman"/>
          <w:sz w:val="30"/>
          <w:szCs w:val="30"/>
          <w:lang w:eastAsia="ru-RU"/>
        </w:rPr>
        <w:t>его печать.</w:t>
      </w:r>
    </w:p>
    <w:p w14:paraId="08A0B88B" w14:textId="6B81D0EC" w:rsidR="00F97F49" w:rsidRPr="0012117E" w:rsidRDefault="00D4253E"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В стоимость полевых работ включены затраты по проведению работ с использованием следующих способов: линейных измерений (линейных засечек, перпендикуляров, створов и так далее); тахеометрической съемки; спутниковых координатных определений. Выполнение работ иным способом, который не указан в настоящем пункте, не может служить основанием для каких-либо изменений стоимости работ.</w:t>
      </w:r>
    </w:p>
    <w:p w14:paraId="6071DDEA" w14:textId="3566EBAC" w:rsidR="0055777B" w:rsidRDefault="00284C39"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5</w:t>
      </w:r>
      <w:r w:rsidR="00013929" w:rsidRPr="0012117E">
        <w:rPr>
          <w:rFonts w:ascii="Times New Roman" w:eastAsia="Times New Roman" w:hAnsi="Times New Roman" w:cs="Times New Roman"/>
          <w:sz w:val="30"/>
          <w:szCs w:val="30"/>
          <w:lang w:eastAsia="ru-RU"/>
        </w:rPr>
        <w:t>. </w:t>
      </w:r>
      <w:r>
        <w:rPr>
          <w:rFonts w:ascii="Times New Roman" w:eastAsia="Times New Roman" w:hAnsi="Times New Roman" w:cs="Times New Roman"/>
          <w:sz w:val="30"/>
          <w:szCs w:val="30"/>
          <w:lang w:eastAsia="ru-RU"/>
        </w:rPr>
        <w:t xml:space="preserve"> При опреде</w:t>
      </w:r>
      <w:r w:rsidR="000B1A11">
        <w:rPr>
          <w:rFonts w:ascii="Times New Roman" w:eastAsia="Times New Roman" w:hAnsi="Times New Roman" w:cs="Times New Roman"/>
          <w:sz w:val="30"/>
          <w:szCs w:val="30"/>
          <w:lang w:eastAsia="ru-RU"/>
        </w:rPr>
        <w:t>лении тарифов учтен</w:t>
      </w:r>
      <w:r w:rsidR="0055777B">
        <w:rPr>
          <w:rFonts w:ascii="Times New Roman" w:eastAsia="Times New Roman" w:hAnsi="Times New Roman" w:cs="Times New Roman"/>
          <w:sz w:val="30"/>
          <w:szCs w:val="30"/>
          <w:lang w:eastAsia="ru-RU"/>
        </w:rPr>
        <w:t>ы утвержденные в РУП «Витебское агентство по государственной регистрации и земельному кадастру»</w:t>
      </w:r>
      <w:r w:rsidR="000B1A11">
        <w:rPr>
          <w:rFonts w:ascii="Times New Roman" w:eastAsia="Times New Roman" w:hAnsi="Times New Roman" w:cs="Times New Roman"/>
          <w:sz w:val="30"/>
          <w:szCs w:val="30"/>
          <w:lang w:eastAsia="ru-RU"/>
        </w:rPr>
        <w:t xml:space="preserve"> стоимост</w:t>
      </w:r>
      <w:r w:rsidR="0055777B">
        <w:rPr>
          <w:rFonts w:ascii="Times New Roman" w:eastAsia="Times New Roman" w:hAnsi="Times New Roman" w:cs="Times New Roman"/>
          <w:sz w:val="30"/>
          <w:szCs w:val="30"/>
          <w:lang w:eastAsia="ru-RU"/>
        </w:rPr>
        <w:t>и</w:t>
      </w:r>
      <w:r w:rsidR="00F311F1">
        <w:rPr>
          <w:rFonts w:ascii="Times New Roman" w:eastAsia="Times New Roman" w:hAnsi="Times New Roman" w:cs="Times New Roman"/>
          <w:sz w:val="30"/>
          <w:szCs w:val="30"/>
          <w:lang w:eastAsia="ru-RU"/>
        </w:rPr>
        <w:t xml:space="preserve"> нормо</w:t>
      </w:r>
      <w:r w:rsidR="000B1A11">
        <w:rPr>
          <w:rFonts w:ascii="Times New Roman" w:eastAsia="Times New Roman" w:hAnsi="Times New Roman" w:cs="Times New Roman"/>
          <w:sz w:val="30"/>
          <w:szCs w:val="30"/>
          <w:lang w:eastAsia="ru-RU"/>
        </w:rPr>
        <w:t>-часа</w:t>
      </w:r>
      <w:r w:rsidR="00B3059D">
        <w:rPr>
          <w:rFonts w:ascii="Times New Roman" w:eastAsia="Times New Roman" w:hAnsi="Times New Roman" w:cs="Times New Roman"/>
          <w:sz w:val="30"/>
          <w:szCs w:val="30"/>
          <w:lang w:eastAsia="ru-RU"/>
        </w:rPr>
        <w:t xml:space="preserve"> </w:t>
      </w:r>
      <w:r w:rsidR="00D31C97">
        <w:rPr>
          <w:rFonts w:ascii="Times New Roman" w:eastAsia="Times New Roman" w:hAnsi="Times New Roman" w:cs="Times New Roman"/>
          <w:sz w:val="30"/>
          <w:szCs w:val="30"/>
          <w:lang w:eastAsia="ru-RU"/>
        </w:rPr>
        <w:t>(без налога на добавленную стоимость)</w:t>
      </w:r>
      <w:r w:rsidR="00F5256E">
        <w:rPr>
          <w:rFonts w:ascii="Times New Roman" w:eastAsia="Times New Roman" w:hAnsi="Times New Roman" w:cs="Times New Roman"/>
          <w:sz w:val="30"/>
          <w:szCs w:val="30"/>
          <w:lang w:eastAsia="ru-RU"/>
        </w:rPr>
        <w:t xml:space="preserve"> в пределах индекса потребительских цен</w:t>
      </w:r>
      <w:r w:rsidR="00D31C97">
        <w:rPr>
          <w:rFonts w:ascii="Times New Roman" w:eastAsia="Times New Roman" w:hAnsi="Times New Roman" w:cs="Times New Roman"/>
          <w:sz w:val="30"/>
          <w:szCs w:val="30"/>
          <w:lang w:eastAsia="ru-RU"/>
        </w:rPr>
        <w:t xml:space="preserve"> </w:t>
      </w:r>
      <w:r w:rsidR="00B3059D">
        <w:rPr>
          <w:rFonts w:ascii="Times New Roman" w:eastAsia="Times New Roman" w:hAnsi="Times New Roman" w:cs="Times New Roman"/>
          <w:sz w:val="30"/>
          <w:szCs w:val="30"/>
          <w:lang w:eastAsia="ru-RU"/>
        </w:rPr>
        <w:t>в размере</w:t>
      </w:r>
      <w:r w:rsidR="0055777B">
        <w:rPr>
          <w:rFonts w:ascii="Times New Roman" w:eastAsia="Times New Roman" w:hAnsi="Times New Roman" w:cs="Times New Roman"/>
          <w:sz w:val="30"/>
          <w:szCs w:val="30"/>
          <w:lang w:eastAsia="ru-RU"/>
        </w:rPr>
        <w:t>:</w:t>
      </w:r>
    </w:p>
    <w:p w14:paraId="395818FE" w14:textId="07EF9121" w:rsidR="00B3059D" w:rsidRPr="00B3059D" w:rsidRDefault="00B3059D" w:rsidP="00B3059D">
      <w:pPr>
        <w:spacing w:after="0" w:line="240" w:lineRule="auto"/>
        <w:ind w:firstLine="709"/>
        <w:jc w:val="both"/>
        <w:rPr>
          <w:rFonts w:ascii="Times New Roman" w:eastAsia="Times New Roman" w:hAnsi="Times New Roman" w:cs="Times New Roman"/>
          <w:sz w:val="30"/>
          <w:szCs w:val="30"/>
          <w:lang w:eastAsia="ru-RU"/>
        </w:rPr>
      </w:pPr>
      <w:r w:rsidRPr="00B3059D">
        <w:rPr>
          <w:rFonts w:ascii="Times New Roman" w:eastAsia="Times New Roman" w:hAnsi="Times New Roman" w:cs="Times New Roman"/>
          <w:sz w:val="30"/>
          <w:szCs w:val="30"/>
          <w:lang w:eastAsia="ru-RU"/>
        </w:rPr>
        <w:t>- специалист по технической инвентаризации (инженер</w:t>
      </w:r>
      <w:r w:rsidR="00F5256E">
        <w:rPr>
          <w:rFonts w:ascii="Times New Roman" w:eastAsia="Times New Roman" w:hAnsi="Times New Roman" w:cs="Times New Roman"/>
          <w:sz w:val="30"/>
          <w:szCs w:val="30"/>
          <w:lang w:eastAsia="ru-RU"/>
        </w:rPr>
        <w:t>, специалист, техник</w:t>
      </w:r>
      <w:r w:rsidRPr="00B3059D">
        <w:rPr>
          <w:rFonts w:ascii="Times New Roman" w:eastAsia="Times New Roman" w:hAnsi="Times New Roman" w:cs="Times New Roman"/>
          <w:sz w:val="30"/>
          <w:szCs w:val="30"/>
          <w:lang w:eastAsia="ru-RU"/>
        </w:rPr>
        <w:t xml:space="preserve">) при выполнении полевых работ – </w:t>
      </w:r>
      <w:r w:rsidR="000F76CC">
        <w:rPr>
          <w:rFonts w:ascii="Times New Roman" w:eastAsia="Times New Roman" w:hAnsi="Times New Roman" w:cs="Times New Roman"/>
          <w:sz w:val="30"/>
          <w:szCs w:val="30"/>
          <w:lang w:eastAsia="ru-RU"/>
        </w:rPr>
        <w:t>21,58</w:t>
      </w:r>
      <w:r w:rsidRPr="00B3059D">
        <w:rPr>
          <w:rFonts w:ascii="Times New Roman" w:eastAsia="Times New Roman" w:hAnsi="Times New Roman" w:cs="Times New Roman"/>
          <w:sz w:val="30"/>
          <w:szCs w:val="30"/>
          <w:lang w:eastAsia="ru-RU"/>
        </w:rPr>
        <w:t xml:space="preserve"> руб.:</w:t>
      </w:r>
    </w:p>
    <w:p w14:paraId="03C391DB" w14:textId="580E9DAE" w:rsidR="00B3059D" w:rsidRPr="00B3059D" w:rsidRDefault="00B3059D" w:rsidP="00B3059D">
      <w:pPr>
        <w:spacing w:after="0" w:line="240" w:lineRule="auto"/>
        <w:ind w:firstLine="709"/>
        <w:jc w:val="both"/>
        <w:rPr>
          <w:rFonts w:ascii="Times New Roman" w:eastAsia="Times New Roman" w:hAnsi="Times New Roman" w:cs="Times New Roman"/>
          <w:sz w:val="30"/>
          <w:szCs w:val="30"/>
          <w:lang w:eastAsia="ru-RU"/>
        </w:rPr>
      </w:pPr>
      <w:r w:rsidRPr="00B3059D">
        <w:rPr>
          <w:rFonts w:ascii="Times New Roman" w:eastAsia="Times New Roman" w:hAnsi="Times New Roman" w:cs="Times New Roman"/>
          <w:sz w:val="30"/>
          <w:szCs w:val="30"/>
          <w:lang w:eastAsia="ru-RU"/>
        </w:rPr>
        <w:t xml:space="preserve">- специалист по технической инвентаризации </w:t>
      </w:r>
      <w:r w:rsidR="0031723A" w:rsidRPr="00B3059D">
        <w:rPr>
          <w:rFonts w:ascii="Times New Roman" w:eastAsia="Times New Roman" w:hAnsi="Times New Roman" w:cs="Times New Roman"/>
          <w:sz w:val="30"/>
          <w:szCs w:val="30"/>
          <w:lang w:eastAsia="ru-RU"/>
        </w:rPr>
        <w:t>(инженер</w:t>
      </w:r>
      <w:r w:rsidR="0031723A">
        <w:rPr>
          <w:rFonts w:ascii="Times New Roman" w:eastAsia="Times New Roman" w:hAnsi="Times New Roman" w:cs="Times New Roman"/>
          <w:sz w:val="30"/>
          <w:szCs w:val="30"/>
          <w:lang w:eastAsia="ru-RU"/>
        </w:rPr>
        <w:t>, специалист, техник</w:t>
      </w:r>
      <w:r w:rsidR="0031723A" w:rsidRPr="00B3059D">
        <w:rPr>
          <w:rFonts w:ascii="Times New Roman" w:eastAsia="Times New Roman" w:hAnsi="Times New Roman" w:cs="Times New Roman"/>
          <w:sz w:val="30"/>
          <w:szCs w:val="30"/>
          <w:lang w:eastAsia="ru-RU"/>
        </w:rPr>
        <w:t>)</w:t>
      </w:r>
      <w:r w:rsidR="0031723A">
        <w:rPr>
          <w:rFonts w:ascii="Times New Roman" w:eastAsia="Times New Roman" w:hAnsi="Times New Roman" w:cs="Times New Roman"/>
          <w:sz w:val="30"/>
          <w:szCs w:val="30"/>
          <w:lang w:eastAsia="ru-RU"/>
        </w:rPr>
        <w:t xml:space="preserve"> </w:t>
      </w:r>
      <w:r w:rsidRPr="00B3059D">
        <w:rPr>
          <w:rFonts w:ascii="Times New Roman" w:eastAsia="Times New Roman" w:hAnsi="Times New Roman" w:cs="Times New Roman"/>
          <w:sz w:val="30"/>
          <w:szCs w:val="30"/>
          <w:lang w:eastAsia="ru-RU"/>
        </w:rPr>
        <w:t xml:space="preserve">при выполнении камеральных работ и других работ, не относящихся к </w:t>
      </w:r>
      <w:proofErr w:type="gramStart"/>
      <w:r w:rsidRPr="00B3059D">
        <w:rPr>
          <w:rFonts w:ascii="Times New Roman" w:eastAsia="Times New Roman" w:hAnsi="Times New Roman" w:cs="Times New Roman"/>
          <w:sz w:val="30"/>
          <w:szCs w:val="30"/>
          <w:lang w:eastAsia="ru-RU"/>
        </w:rPr>
        <w:t>полевым</w:t>
      </w:r>
      <w:proofErr w:type="gramEnd"/>
      <w:r w:rsidR="00456636">
        <w:rPr>
          <w:rFonts w:ascii="Times New Roman" w:eastAsia="Times New Roman" w:hAnsi="Times New Roman" w:cs="Times New Roman"/>
          <w:sz w:val="30"/>
          <w:szCs w:val="30"/>
          <w:lang w:eastAsia="ru-RU"/>
        </w:rPr>
        <w:t>,</w:t>
      </w:r>
      <w:r w:rsidRPr="00B3059D">
        <w:rPr>
          <w:rFonts w:ascii="Times New Roman" w:eastAsia="Times New Roman" w:hAnsi="Times New Roman" w:cs="Times New Roman"/>
          <w:sz w:val="30"/>
          <w:szCs w:val="30"/>
          <w:lang w:eastAsia="ru-RU"/>
        </w:rPr>
        <w:t xml:space="preserve"> – </w:t>
      </w:r>
      <w:r w:rsidR="000F76CC">
        <w:rPr>
          <w:rFonts w:ascii="Times New Roman" w:eastAsia="Times New Roman" w:hAnsi="Times New Roman" w:cs="Times New Roman"/>
          <w:sz w:val="30"/>
          <w:szCs w:val="30"/>
          <w:lang w:eastAsia="ru-RU"/>
        </w:rPr>
        <w:t>21,30</w:t>
      </w:r>
      <w:r w:rsidR="00606E18">
        <w:rPr>
          <w:rFonts w:ascii="Times New Roman" w:eastAsia="Times New Roman" w:hAnsi="Times New Roman" w:cs="Times New Roman"/>
          <w:sz w:val="30"/>
          <w:szCs w:val="30"/>
          <w:lang w:eastAsia="ru-RU"/>
        </w:rPr>
        <w:t xml:space="preserve"> </w:t>
      </w:r>
      <w:r w:rsidRPr="00B3059D">
        <w:rPr>
          <w:rFonts w:ascii="Times New Roman" w:eastAsia="Times New Roman" w:hAnsi="Times New Roman" w:cs="Times New Roman"/>
          <w:sz w:val="30"/>
          <w:szCs w:val="30"/>
          <w:lang w:eastAsia="ru-RU"/>
        </w:rPr>
        <w:t>руб.;</w:t>
      </w:r>
    </w:p>
    <w:p w14:paraId="4598D53A" w14:textId="1CD9A186" w:rsidR="0055777B" w:rsidRDefault="00B3059D" w:rsidP="00013929">
      <w:pPr>
        <w:spacing w:after="0" w:line="240" w:lineRule="auto"/>
        <w:ind w:firstLine="709"/>
        <w:jc w:val="both"/>
        <w:rPr>
          <w:rFonts w:ascii="Times New Roman" w:eastAsia="Times New Roman" w:hAnsi="Times New Roman" w:cs="Times New Roman"/>
          <w:sz w:val="30"/>
          <w:szCs w:val="30"/>
          <w:lang w:eastAsia="ru-RU"/>
        </w:rPr>
      </w:pPr>
      <w:r w:rsidRPr="00B3059D">
        <w:rPr>
          <w:rFonts w:ascii="Times New Roman" w:eastAsia="Times New Roman" w:hAnsi="Times New Roman" w:cs="Times New Roman"/>
          <w:sz w:val="30"/>
          <w:szCs w:val="30"/>
          <w:lang w:eastAsia="ru-RU"/>
        </w:rPr>
        <w:t>- регистратор недв</w:t>
      </w:r>
      <w:r w:rsidR="005E2EF5">
        <w:rPr>
          <w:rFonts w:ascii="Times New Roman" w:eastAsia="Times New Roman" w:hAnsi="Times New Roman" w:cs="Times New Roman"/>
          <w:sz w:val="30"/>
          <w:szCs w:val="30"/>
          <w:lang w:eastAsia="ru-RU"/>
        </w:rPr>
        <w:t xml:space="preserve">ижимости – </w:t>
      </w:r>
      <w:r w:rsidR="00884023">
        <w:rPr>
          <w:rFonts w:ascii="Times New Roman" w:eastAsia="Times New Roman" w:hAnsi="Times New Roman" w:cs="Times New Roman"/>
          <w:sz w:val="30"/>
          <w:szCs w:val="30"/>
          <w:lang w:eastAsia="ru-RU"/>
        </w:rPr>
        <w:t>21,45</w:t>
      </w:r>
      <w:r w:rsidRPr="00B3059D">
        <w:rPr>
          <w:rFonts w:ascii="Times New Roman" w:eastAsia="Times New Roman" w:hAnsi="Times New Roman" w:cs="Times New Roman"/>
          <w:sz w:val="30"/>
          <w:szCs w:val="30"/>
          <w:lang w:eastAsia="ru-RU"/>
        </w:rPr>
        <w:t xml:space="preserve"> руб.,</w:t>
      </w:r>
    </w:p>
    <w:p w14:paraId="20247024" w14:textId="06BFA29F" w:rsidR="00013929" w:rsidRPr="0012117E" w:rsidRDefault="0055777B"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а также </w:t>
      </w:r>
      <w:r w:rsidR="000B1A11">
        <w:rPr>
          <w:rFonts w:ascii="Times New Roman" w:eastAsia="Times New Roman" w:hAnsi="Times New Roman" w:cs="Times New Roman"/>
          <w:sz w:val="30"/>
          <w:szCs w:val="30"/>
          <w:lang w:eastAsia="ru-RU"/>
        </w:rPr>
        <w:t>следующ</w:t>
      </w:r>
      <w:r>
        <w:rPr>
          <w:rFonts w:ascii="Times New Roman" w:eastAsia="Times New Roman" w:hAnsi="Times New Roman" w:cs="Times New Roman"/>
          <w:sz w:val="30"/>
          <w:szCs w:val="30"/>
          <w:lang w:eastAsia="ru-RU"/>
        </w:rPr>
        <w:t>ий</w:t>
      </w:r>
      <w:r w:rsidR="000B1A11">
        <w:rPr>
          <w:rFonts w:ascii="Times New Roman" w:eastAsia="Times New Roman" w:hAnsi="Times New Roman" w:cs="Times New Roman"/>
          <w:sz w:val="30"/>
          <w:szCs w:val="30"/>
          <w:lang w:eastAsia="ru-RU"/>
        </w:rPr>
        <w:t xml:space="preserve"> </w:t>
      </w:r>
      <w:r w:rsidR="00284C39">
        <w:rPr>
          <w:rFonts w:ascii="Times New Roman" w:eastAsia="Times New Roman" w:hAnsi="Times New Roman" w:cs="Times New Roman"/>
          <w:sz w:val="30"/>
          <w:szCs w:val="30"/>
          <w:lang w:eastAsia="ru-RU"/>
        </w:rPr>
        <w:t>чис</w:t>
      </w:r>
      <w:r w:rsidR="00013929" w:rsidRPr="0012117E">
        <w:rPr>
          <w:rFonts w:ascii="Times New Roman" w:eastAsia="Times New Roman" w:hAnsi="Times New Roman" w:cs="Times New Roman"/>
          <w:sz w:val="30"/>
          <w:szCs w:val="30"/>
          <w:lang w:eastAsia="ru-RU"/>
        </w:rPr>
        <w:t>ленн</w:t>
      </w:r>
      <w:r>
        <w:rPr>
          <w:rFonts w:ascii="Times New Roman" w:eastAsia="Times New Roman" w:hAnsi="Times New Roman" w:cs="Times New Roman"/>
          <w:sz w:val="30"/>
          <w:szCs w:val="30"/>
          <w:lang w:eastAsia="ru-RU"/>
        </w:rPr>
        <w:t>ый</w:t>
      </w:r>
      <w:r w:rsidR="00013929" w:rsidRPr="0012117E">
        <w:rPr>
          <w:rFonts w:ascii="Times New Roman" w:eastAsia="Times New Roman" w:hAnsi="Times New Roman" w:cs="Times New Roman"/>
          <w:sz w:val="30"/>
          <w:szCs w:val="30"/>
          <w:lang w:eastAsia="ru-RU"/>
        </w:rPr>
        <w:t xml:space="preserve"> и квалификационн</w:t>
      </w:r>
      <w:r>
        <w:rPr>
          <w:rFonts w:ascii="Times New Roman" w:eastAsia="Times New Roman" w:hAnsi="Times New Roman" w:cs="Times New Roman"/>
          <w:sz w:val="30"/>
          <w:szCs w:val="30"/>
          <w:lang w:eastAsia="ru-RU"/>
        </w:rPr>
        <w:t>ый</w:t>
      </w:r>
      <w:r w:rsidR="00013929" w:rsidRPr="0012117E">
        <w:rPr>
          <w:rFonts w:ascii="Times New Roman" w:eastAsia="Times New Roman" w:hAnsi="Times New Roman" w:cs="Times New Roman"/>
          <w:sz w:val="30"/>
          <w:szCs w:val="30"/>
          <w:lang w:eastAsia="ru-RU"/>
        </w:rPr>
        <w:t xml:space="preserve"> состав</w:t>
      </w:r>
      <w:r w:rsidR="000B1A11">
        <w:rPr>
          <w:rFonts w:ascii="Times New Roman" w:eastAsia="Times New Roman" w:hAnsi="Times New Roman" w:cs="Times New Roman"/>
          <w:sz w:val="30"/>
          <w:szCs w:val="30"/>
          <w:lang w:eastAsia="ru-RU"/>
        </w:rPr>
        <w:t xml:space="preserve"> исполнителей работ:</w:t>
      </w:r>
    </w:p>
    <w:p w14:paraId="30EECC27" w14:textId="4B531963"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5.1. на организационные, подготовительные, камеральные работы, формирование технической документации и з</w:t>
      </w:r>
      <w:r w:rsidR="00FC1569">
        <w:rPr>
          <w:rFonts w:ascii="Times New Roman" w:eastAsia="Times New Roman" w:hAnsi="Times New Roman" w:cs="Times New Roman"/>
          <w:sz w:val="30"/>
          <w:szCs w:val="30"/>
          <w:lang w:eastAsia="ru-RU"/>
        </w:rPr>
        <w:t>аключительные работы разделов 1</w:t>
      </w:r>
      <w:r w:rsidRPr="0012117E">
        <w:rPr>
          <w:rFonts w:ascii="Times New Roman" w:eastAsia="Times New Roman" w:hAnsi="Times New Roman" w:cs="Times New Roman"/>
          <w:sz w:val="30"/>
          <w:szCs w:val="30"/>
          <w:lang w:eastAsia="ru-RU"/>
        </w:rPr>
        <w:t xml:space="preserve">–5, работы глав 26, 27, 29, 30 раздела 6 </w:t>
      </w:r>
      <w:r w:rsidR="00F97F49">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 </w:t>
      </w:r>
      <w:r w:rsidR="00F311F1">
        <w:rPr>
          <w:rFonts w:ascii="Times New Roman" w:eastAsia="Times New Roman" w:hAnsi="Times New Roman" w:cs="Times New Roman"/>
          <w:sz w:val="30"/>
          <w:szCs w:val="30"/>
          <w:lang w:eastAsia="ru-RU"/>
        </w:rPr>
        <w:t>стоимость нормо</w:t>
      </w:r>
      <w:r w:rsidR="000B1A11">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 1 человек;</w:t>
      </w:r>
    </w:p>
    <w:p w14:paraId="541ABB0D" w14:textId="00D4B1E5"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5.2. на полевые работы раздела 1</w:t>
      </w:r>
      <w:r w:rsidR="00F97F49">
        <w:rPr>
          <w:rFonts w:ascii="Times New Roman" w:eastAsia="Times New Roman" w:hAnsi="Times New Roman" w:cs="Times New Roman"/>
          <w:sz w:val="30"/>
          <w:szCs w:val="30"/>
          <w:lang w:eastAsia="ru-RU"/>
        </w:rPr>
        <w:t xml:space="preserve"> Прейскуранта </w:t>
      </w:r>
      <w:r w:rsidRPr="0012117E">
        <w:rPr>
          <w:rFonts w:ascii="Times New Roman" w:eastAsia="Times New Roman" w:hAnsi="Times New Roman" w:cs="Times New Roman"/>
          <w:sz w:val="30"/>
          <w:szCs w:val="30"/>
          <w:lang w:eastAsia="ru-RU"/>
        </w:rPr>
        <w:t xml:space="preserve">– </w:t>
      </w:r>
      <w:r w:rsidR="00F311F1">
        <w:rPr>
          <w:rFonts w:ascii="Times New Roman" w:eastAsia="Times New Roman" w:hAnsi="Times New Roman" w:cs="Times New Roman"/>
          <w:sz w:val="30"/>
          <w:szCs w:val="30"/>
          <w:lang w:eastAsia="ru-RU"/>
        </w:rPr>
        <w:t>стоимость нормо</w:t>
      </w:r>
      <w:r w:rsidR="000B1A11">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 2 человека;</w:t>
      </w:r>
    </w:p>
    <w:p w14:paraId="2086B51F" w14:textId="7708173C"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5.3. на полевые работы разделов 2 – 5 </w:t>
      </w:r>
      <w:r w:rsidR="00F97F49">
        <w:rPr>
          <w:rFonts w:ascii="Times New Roman" w:eastAsia="Times New Roman" w:hAnsi="Times New Roman" w:cs="Times New Roman"/>
          <w:sz w:val="30"/>
          <w:szCs w:val="30"/>
          <w:lang w:eastAsia="ru-RU"/>
        </w:rPr>
        <w:t xml:space="preserve">Прейскуранта </w:t>
      </w:r>
      <w:r w:rsidRPr="0012117E">
        <w:rPr>
          <w:rFonts w:ascii="Times New Roman" w:eastAsia="Times New Roman" w:hAnsi="Times New Roman" w:cs="Times New Roman"/>
          <w:sz w:val="30"/>
          <w:szCs w:val="30"/>
          <w:lang w:eastAsia="ru-RU"/>
        </w:rPr>
        <w:t xml:space="preserve"> – </w:t>
      </w:r>
      <w:r w:rsidR="00F311F1">
        <w:rPr>
          <w:rFonts w:ascii="Times New Roman" w:eastAsia="Times New Roman" w:hAnsi="Times New Roman" w:cs="Times New Roman"/>
          <w:sz w:val="30"/>
          <w:szCs w:val="30"/>
          <w:lang w:eastAsia="ru-RU"/>
        </w:rPr>
        <w:t>стоимость нормо</w:t>
      </w:r>
      <w:r w:rsidR="000B1A11">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 2 человека;</w:t>
      </w:r>
    </w:p>
    <w:p w14:paraId="6ADF201B" w14:textId="7BF3275D"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lastRenderedPageBreak/>
        <w:t xml:space="preserve">5.4. на работы главы 28 раздела 6 </w:t>
      </w:r>
      <w:r w:rsidR="00F97F49">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 </w:t>
      </w:r>
      <w:r w:rsidR="001D14E6">
        <w:rPr>
          <w:rFonts w:ascii="Times New Roman" w:eastAsia="Times New Roman" w:hAnsi="Times New Roman" w:cs="Times New Roman"/>
          <w:sz w:val="30"/>
          <w:szCs w:val="30"/>
          <w:lang w:eastAsia="ru-RU"/>
        </w:rPr>
        <w:t>стоимость нормо</w:t>
      </w:r>
      <w:r w:rsidR="000B1A11">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 3 человека;</w:t>
      </w:r>
    </w:p>
    <w:p w14:paraId="0CDF8E58" w14:textId="2980A38F"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5.5. на работы раздела 7 </w:t>
      </w:r>
      <w:r w:rsidR="00F97F49">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 </w:t>
      </w:r>
      <w:r w:rsidR="00E94A9C">
        <w:rPr>
          <w:rFonts w:ascii="Times New Roman" w:eastAsia="Times New Roman" w:hAnsi="Times New Roman" w:cs="Times New Roman"/>
          <w:sz w:val="30"/>
          <w:szCs w:val="30"/>
          <w:lang w:eastAsia="ru-RU"/>
        </w:rPr>
        <w:t>стоимость нормо</w:t>
      </w:r>
      <w:r w:rsidR="000B1A11">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 1 человек, по пунктам 148-163, 165-168 </w:t>
      </w:r>
      <w:r w:rsidR="00F97F49">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дополнительно </w:t>
      </w:r>
      <w:r w:rsidR="00495F9C">
        <w:rPr>
          <w:rFonts w:ascii="Times New Roman" w:eastAsia="Times New Roman" w:hAnsi="Times New Roman" w:cs="Times New Roman"/>
          <w:sz w:val="30"/>
          <w:szCs w:val="30"/>
          <w:lang w:eastAsia="ru-RU"/>
        </w:rPr>
        <w:t xml:space="preserve"> стоимость нормо</w:t>
      </w:r>
      <w:r w:rsidR="000B1A11">
        <w:rPr>
          <w:rFonts w:ascii="Times New Roman" w:eastAsia="Times New Roman" w:hAnsi="Times New Roman" w:cs="Times New Roman"/>
          <w:sz w:val="30"/>
          <w:szCs w:val="30"/>
          <w:lang w:eastAsia="ru-RU"/>
        </w:rPr>
        <w:t>-часа</w:t>
      </w:r>
      <w:r w:rsidRPr="0012117E">
        <w:rPr>
          <w:rFonts w:ascii="Times New Roman" w:eastAsia="Times New Roman" w:hAnsi="Times New Roman" w:cs="Times New Roman"/>
          <w:sz w:val="30"/>
          <w:szCs w:val="30"/>
          <w:lang w:eastAsia="ru-RU"/>
        </w:rPr>
        <w:t xml:space="preserve"> 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в размере 20%;</w:t>
      </w:r>
    </w:p>
    <w:p w14:paraId="7764740C" w14:textId="6EB8E84E"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5.6. на работы раздела 8 </w:t>
      </w:r>
      <w:r w:rsidR="001B60E1">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 </w:t>
      </w:r>
      <w:r w:rsidR="00C60E76">
        <w:rPr>
          <w:rFonts w:ascii="Times New Roman" w:eastAsia="Times New Roman" w:hAnsi="Times New Roman" w:cs="Times New Roman"/>
          <w:sz w:val="30"/>
          <w:szCs w:val="30"/>
          <w:lang w:eastAsia="ru-RU"/>
        </w:rPr>
        <w:t>стоимость нормо</w:t>
      </w:r>
      <w:r w:rsidR="000B1A11">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адресации (специалист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 1 человек;</w:t>
      </w:r>
    </w:p>
    <w:p w14:paraId="63C4E565" w14:textId="0CCC2C3F"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5.7. на работы раздела 9 </w:t>
      </w:r>
      <w:r w:rsidR="001B60E1">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 </w:t>
      </w:r>
      <w:r w:rsidR="00C60E76">
        <w:rPr>
          <w:rFonts w:ascii="Times New Roman" w:eastAsia="Times New Roman" w:hAnsi="Times New Roman" w:cs="Times New Roman"/>
          <w:sz w:val="30"/>
          <w:szCs w:val="30"/>
          <w:lang w:eastAsia="ru-RU"/>
        </w:rPr>
        <w:t>стоимость нормо</w:t>
      </w:r>
      <w:r w:rsidR="00210795">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регистратор</w:t>
      </w:r>
      <w:r w:rsidR="00210795">
        <w:rPr>
          <w:rFonts w:ascii="Times New Roman" w:eastAsia="Times New Roman" w:hAnsi="Times New Roman" w:cs="Times New Roman"/>
          <w:sz w:val="30"/>
          <w:szCs w:val="30"/>
          <w:lang w:eastAsia="ru-RU"/>
        </w:rPr>
        <w:t xml:space="preserve">а </w:t>
      </w:r>
      <w:r w:rsidRPr="0012117E">
        <w:rPr>
          <w:rFonts w:ascii="Times New Roman" w:eastAsia="Times New Roman" w:hAnsi="Times New Roman" w:cs="Times New Roman"/>
          <w:sz w:val="30"/>
          <w:szCs w:val="30"/>
          <w:lang w:eastAsia="ru-RU"/>
        </w:rPr>
        <w:t>недвижимости – 1 человек.</w:t>
      </w:r>
    </w:p>
    <w:p w14:paraId="13A14968" w14:textId="4112077E"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Выполнение работ исполнителями </w:t>
      </w:r>
      <w:r w:rsidR="00B62295" w:rsidRPr="0032279C">
        <w:rPr>
          <w:rFonts w:ascii="Times New Roman" w:eastAsia="Times New Roman" w:hAnsi="Times New Roman" w:cs="Times New Roman"/>
          <w:sz w:val="30"/>
          <w:szCs w:val="30"/>
          <w:lang w:eastAsia="ru-RU"/>
        </w:rPr>
        <w:t xml:space="preserve">иных </w:t>
      </w:r>
      <w:r w:rsidR="001F5057" w:rsidRPr="0032279C">
        <w:rPr>
          <w:rFonts w:ascii="Times New Roman" w:eastAsia="Times New Roman" w:hAnsi="Times New Roman" w:cs="Times New Roman"/>
          <w:sz w:val="30"/>
          <w:szCs w:val="30"/>
          <w:lang w:eastAsia="ru-RU"/>
        </w:rPr>
        <w:t>профессий и (или)</w:t>
      </w:r>
      <w:r w:rsidR="001F5057" w:rsidRPr="0012117E">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 xml:space="preserve">квалификаций, отличных от тех, которые указаны в настоящем пункте, </w:t>
      </w:r>
      <w:r w:rsidR="00FC1569">
        <w:rPr>
          <w:rFonts w:ascii="Times New Roman" w:eastAsia="Times New Roman" w:hAnsi="Times New Roman" w:cs="Times New Roman"/>
          <w:sz w:val="30"/>
          <w:szCs w:val="30"/>
          <w:lang w:eastAsia="ru-RU"/>
        </w:rPr>
        <w:br/>
      </w:r>
      <w:r w:rsidRPr="0012117E">
        <w:rPr>
          <w:rFonts w:ascii="Times New Roman" w:eastAsia="Times New Roman" w:hAnsi="Times New Roman" w:cs="Times New Roman"/>
          <w:sz w:val="30"/>
          <w:szCs w:val="30"/>
          <w:lang w:eastAsia="ru-RU"/>
        </w:rPr>
        <w:t xml:space="preserve">не может служить основанием для каких-либо изменений </w:t>
      </w:r>
      <w:r w:rsidR="00210795">
        <w:rPr>
          <w:rFonts w:ascii="Times New Roman" w:eastAsia="Times New Roman" w:hAnsi="Times New Roman" w:cs="Times New Roman"/>
          <w:sz w:val="30"/>
          <w:szCs w:val="30"/>
          <w:lang w:eastAsia="ru-RU"/>
        </w:rPr>
        <w:t>определенных тарифов.</w:t>
      </w:r>
    </w:p>
    <w:p w14:paraId="2D89DBF8" w14:textId="032FA547"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6. При выполнении работ (оказании услуг) по составным частям </w:t>
      </w:r>
      <w:r w:rsidRPr="0012117E">
        <w:rPr>
          <w:rFonts w:ascii="Times New Roman" w:eastAsia="Times New Roman" w:hAnsi="Times New Roman" w:cs="Times New Roman"/>
          <w:sz w:val="30"/>
          <w:szCs w:val="30"/>
          <w:lang w:eastAsia="ru-RU"/>
        </w:rPr>
        <w:br/>
        <w:t>и элементам объекта, не предусмотренных соответствующей главой</w:t>
      </w:r>
      <w:r w:rsidR="00210795">
        <w:rPr>
          <w:rFonts w:ascii="Times New Roman" w:eastAsia="Times New Roman" w:hAnsi="Times New Roman" w:cs="Times New Roman"/>
          <w:sz w:val="30"/>
          <w:szCs w:val="30"/>
          <w:lang w:eastAsia="ru-RU"/>
        </w:rPr>
        <w:t xml:space="preserve"> Прейскуранта</w:t>
      </w:r>
      <w:r w:rsidRPr="0012117E">
        <w:rPr>
          <w:rFonts w:ascii="Times New Roman" w:eastAsia="Times New Roman" w:hAnsi="Times New Roman" w:cs="Times New Roman"/>
          <w:sz w:val="30"/>
          <w:szCs w:val="30"/>
          <w:lang w:eastAsia="ru-RU"/>
        </w:rPr>
        <w:t xml:space="preserve">, </w:t>
      </w:r>
      <w:r w:rsidR="00210795">
        <w:rPr>
          <w:rFonts w:ascii="Times New Roman" w:eastAsia="Times New Roman" w:hAnsi="Times New Roman" w:cs="Times New Roman"/>
          <w:sz w:val="30"/>
          <w:szCs w:val="30"/>
          <w:lang w:eastAsia="ru-RU"/>
        </w:rPr>
        <w:t xml:space="preserve">стоимость работ </w:t>
      </w:r>
      <w:r w:rsidRPr="0012117E">
        <w:rPr>
          <w:rFonts w:ascii="Times New Roman" w:eastAsia="Times New Roman" w:hAnsi="Times New Roman" w:cs="Times New Roman"/>
          <w:sz w:val="30"/>
          <w:szCs w:val="30"/>
          <w:lang w:eastAsia="ru-RU"/>
        </w:rPr>
        <w:t xml:space="preserve"> определяются по </w:t>
      </w:r>
      <w:r w:rsidR="00210795">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на соответствующие работы (услуги) в других главах </w:t>
      </w:r>
      <w:r w:rsidR="00210795">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w:t>
      </w:r>
    </w:p>
    <w:p w14:paraId="1CC893FC" w14:textId="603EE77D"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proofErr w:type="gramStart"/>
      <w:r w:rsidRPr="0012117E">
        <w:rPr>
          <w:rFonts w:ascii="Times New Roman" w:eastAsia="Times New Roman" w:hAnsi="Times New Roman" w:cs="Times New Roman"/>
          <w:sz w:val="30"/>
          <w:szCs w:val="30"/>
          <w:lang w:eastAsia="ru-RU"/>
        </w:rPr>
        <w:t xml:space="preserve">При выполнении работ (оказании услуг), по объектам, их составным частям и элементам, не предусмотренных </w:t>
      </w:r>
      <w:r w:rsidR="00210795">
        <w:rPr>
          <w:rFonts w:ascii="Times New Roman" w:eastAsia="Times New Roman" w:hAnsi="Times New Roman" w:cs="Times New Roman"/>
          <w:sz w:val="30"/>
          <w:szCs w:val="30"/>
          <w:lang w:eastAsia="ru-RU"/>
        </w:rPr>
        <w:t>Прейскурантом</w:t>
      </w:r>
      <w:r w:rsidRPr="0012117E">
        <w:rPr>
          <w:rFonts w:ascii="Times New Roman" w:eastAsia="Times New Roman" w:hAnsi="Times New Roman" w:cs="Times New Roman"/>
          <w:sz w:val="30"/>
          <w:szCs w:val="30"/>
          <w:lang w:eastAsia="ru-RU"/>
        </w:rPr>
        <w:t xml:space="preserve">, </w:t>
      </w:r>
      <w:r w:rsidR="00210795">
        <w:rPr>
          <w:rFonts w:ascii="Times New Roman" w:eastAsia="Times New Roman" w:hAnsi="Times New Roman" w:cs="Times New Roman"/>
          <w:sz w:val="30"/>
          <w:szCs w:val="30"/>
          <w:lang w:eastAsia="ru-RU"/>
        </w:rPr>
        <w:t>стоимость работ</w:t>
      </w:r>
      <w:r w:rsidRPr="0012117E">
        <w:rPr>
          <w:rFonts w:ascii="Times New Roman" w:eastAsia="Times New Roman" w:hAnsi="Times New Roman" w:cs="Times New Roman"/>
          <w:sz w:val="30"/>
          <w:szCs w:val="30"/>
          <w:lang w:eastAsia="ru-RU"/>
        </w:rPr>
        <w:t xml:space="preserve"> определяются по </w:t>
      </w:r>
      <w:r w:rsidR="00210795">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на аналогичные объекты, их составные части и элементы, а при отсутствии аналогичных видов работ (услуг) – исходя из фактических затрат рабочего времени </w:t>
      </w:r>
      <w:r w:rsidR="00241FEC">
        <w:rPr>
          <w:rFonts w:ascii="Times New Roman" w:eastAsia="Times New Roman" w:hAnsi="Times New Roman" w:cs="Times New Roman"/>
          <w:sz w:val="30"/>
          <w:szCs w:val="30"/>
          <w:lang w:eastAsia="ru-RU"/>
        </w:rPr>
        <w:t>и стоимости нормо</w:t>
      </w:r>
      <w:r w:rsidR="00210795">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специалистов</w:t>
      </w:r>
      <w:r w:rsidR="00210795">
        <w:rPr>
          <w:rFonts w:ascii="Times New Roman" w:eastAsia="Times New Roman" w:hAnsi="Times New Roman" w:cs="Times New Roman"/>
          <w:sz w:val="30"/>
          <w:szCs w:val="30"/>
          <w:lang w:eastAsia="ru-RU"/>
        </w:rPr>
        <w:t xml:space="preserve"> РУП «Витебское агентство по государственной регистрации и земельному кадастру»</w:t>
      </w:r>
      <w:r w:rsidR="002F7C81">
        <w:rPr>
          <w:rFonts w:ascii="Times New Roman" w:eastAsia="Times New Roman" w:hAnsi="Times New Roman" w:cs="Times New Roman"/>
          <w:sz w:val="30"/>
          <w:szCs w:val="30"/>
          <w:lang w:eastAsia="ru-RU"/>
        </w:rPr>
        <w:t>, указанных в п. 5 настоящей</w:t>
      </w:r>
      <w:proofErr w:type="gramEnd"/>
      <w:r w:rsidR="002F7C81">
        <w:rPr>
          <w:rFonts w:ascii="Times New Roman" w:eastAsia="Times New Roman" w:hAnsi="Times New Roman" w:cs="Times New Roman"/>
          <w:sz w:val="30"/>
          <w:szCs w:val="30"/>
          <w:lang w:eastAsia="ru-RU"/>
        </w:rPr>
        <w:t xml:space="preserve"> Инструкции</w:t>
      </w:r>
      <w:r w:rsidRPr="0012117E">
        <w:rPr>
          <w:rFonts w:ascii="Times New Roman" w:eastAsia="Times New Roman" w:hAnsi="Times New Roman" w:cs="Times New Roman"/>
          <w:sz w:val="30"/>
          <w:szCs w:val="30"/>
          <w:lang w:eastAsia="ru-RU"/>
        </w:rPr>
        <w:t>.</w:t>
      </w:r>
    </w:p>
    <w:p w14:paraId="17F44110" w14:textId="2BA71E54" w:rsidR="002F7C81" w:rsidRDefault="00013929" w:rsidP="00013929">
      <w:pPr>
        <w:spacing w:after="0" w:line="240" w:lineRule="auto"/>
        <w:ind w:firstLine="709"/>
        <w:jc w:val="both"/>
        <w:rPr>
          <w:rFonts w:ascii="Times New Roman" w:eastAsia="Times New Roman" w:hAnsi="Times New Roman" w:cs="Times New Roman"/>
          <w:sz w:val="30"/>
          <w:szCs w:val="30"/>
          <w:lang w:eastAsia="ru-RU"/>
        </w:rPr>
      </w:pPr>
      <w:bookmarkStart w:id="0" w:name="Par0"/>
      <w:bookmarkEnd w:id="0"/>
      <w:r w:rsidRPr="0012117E">
        <w:rPr>
          <w:rFonts w:ascii="Times New Roman" w:eastAsia="Times New Roman" w:hAnsi="Times New Roman" w:cs="Times New Roman"/>
          <w:sz w:val="30"/>
          <w:szCs w:val="30"/>
          <w:lang w:eastAsia="ru-RU"/>
        </w:rPr>
        <w:t>7. При выполнении полевых работ,</w:t>
      </w:r>
      <w:r w:rsidR="00FC1569">
        <w:rPr>
          <w:rFonts w:ascii="Times New Roman" w:eastAsia="Times New Roman" w:hAnsi="Times New Roman" w:cs="Times New Roman"/>
          <w:sz w:val="30"/>
          <w:szCs w:val="30"/>
          <w:lang w:eastAsia="ru-RU"/>
        </w:rPr>
        <w:t xml:space="preserve"> предусмотренных разделами </w:t>
      </w:r>
      <w:r w:rsidR="00FC1569">
        <w:rPr>
          <w:rFonts w:ascii="Times New Roman" w:eastAsia="Times New Roman" w:hAnsi="Times New Roman" w:cs="Times New Roman"/>
          <w:sz w:val="30"/>
          <w:szCs w:val="30"/>
          <w:lang w:eastAsia="ru-RU"/>
        </w:rPr>
        <w:br/>
        <w:t>1–</w:t>
      </w:r>
      <w:r w:rsidRPr="0012117E">
        <w:rPr>
          <w:rFonts w:ascii="Times New Roman" w:eastAsia="Times New Roman" w:hAnsi="Times New Roman" w:cs="Times New Roman"/>
          <w:sz w:val="30"/>
          <w:szCs w:val="30"/>
          <w:lang w:eastAsia="ru-RU"/>
        </w:rPr>
        <w:t xml:space="preserve">8 </w:t>
      </w:r>
      <w:r w:rsidR="00210795">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w:t>
      </w:r>
      <w:r w:rsidR="00A07502">
        <w:rPr>
          <w:rFonts w:ascii="Times New Roman" w:eastAsia="Times New Roman" w:hAnsi="Times New Roman" w:cs="Times New Roman"/>
          <w:sz w:val="30"/>
          <w:szCs w:val="30"/>
          <w:lang w:eastAsia="ru-RU"/>
        </w:rPr>
        <w:t xml:space="preserve">стоимость выполненных работ (оказанных услуг) при  </w:t>
      </w:r>
      <w:r w:rsidR="00210795">
        <w:rPr>
          <w:rFonts w:ascii="Times New Roman" w:eastAsia="Times New Roman" w:hAnsi="Times New Roman" w:cs="Times New Roman"/>
          <w:sz w:val="30"/>
          <w:szCs w:val="30"/>
          <w:lang w:eastAsia="ru-RU"/>
        </w:rPr>
        <w:t xml:space="preserve"> выезд</w:t>
      </w:r>
      <w:r w:rsidR="00A07502">
        <w:rPr>
          <w:rFonts w:ascii="Times New Roman" w:eastAsia="Times New Roman" w:hAnsi="Times New Roman" w:cs="Times New Roman"/>
          <w:sz w:val="30"/>
          <w:szCs w:val="30"/>
          <w:lang w:eastAsia="ru-RU"/>
        </w:rPr>
        <w:t xml:space="preserve">е </w:t>
      </w:r>
      <w:r w:rsidR="00210795">
        <w:rPr>
          <w:rFonts w:ascii="Times New Roman" w:eastAsia="Times New Roman" w:hAnsi="Times New Roman" w:cs="Times New Roman"/>
          <w:sz w:val="30"/>
          <w:szCs w:val="30"/>
          <w:lang w:eastAsia="ru-RU"/>
        </w:rPr>
        <w:t xml:space="preserve"> каждого специалиста </w:t>
      </w:r>
      <w:r w:rsidRPr="0012117E">
        <w:rPr>
          <w:rFonts w:ascii="Times New Roman" w:eastAsia="Times New Roman" w:hAnsi="Times New Roman" w:cs="Times New Roman"/>
          <w:sz w:val="30"/>
          <w:szCs w:val="30"/>
          <w:lang w:eastAsia="ru-RU"/>
        </w:rPr>
        <w:t xml:space="preserve"> на о</w:t>
      </w:r>
      <w:r w:rsidR="00210795">
        <w:rPr>
          <w:rFonts w:ascii="Times New Roman" w:eastAsia="Times New Roman" w:hAnsi="Times New Roman" w:cs="Times New Roman"/>
          <w:sz w:val="30"/>
          <w:szCs w:val="30"/>
          <w:lang w:eastAsia="ru-RU"/>
        </w:rPr>
        <w:t>бъект и возвращении его обратно</w:t>
      </w:r>
      <w:r w:rsidR="006228D4">
        <w:rPr>
          <w:rFonts w:ascii="Times New Roman" w:eastAsia="Times New Roman" w:hAnsi="Times New Roman" w:cs="Times New Roman"/>
          <w:sz w:val="30"/>
          <w:szCs w:val="30"/>
          <w:lang w:eastAsia="ru-RU"/>
        </w:rPr>
        <w:t xml:space="preserve"> увеличивается</w:t>
      </w:r>
      <w:r w:rsidR="002F7C81">
        <w:rPr>
          <w:rFonts w:ascii="Times New Roman" w:eastAsia="Times New Roman" w:hAnsi="Times New Roman" w:cs="Times New Roman"/>
          <w:sz w:val="30"/>
          <w:szCs w:val="30"/>
          <w:lang w:eastAsia="ru-RU"/>
        </w:rPr>
        <w:t xml:space="preserve"> на сумму надбавки за вые</w:t>
      </w:r>
      <w:proofErr w:type="gramStart"/>
      <w:r w:rsidR="002F7C81">
        <w:rPr>
          <w:rFonts w:ascii="Times New Roman" w:eastAsia="Times New Roman" w:hAnsi="Times New Roman" w:cs="Times New Roman"/>
          <w:sz w:val="30"/>
          <w:szCs w:val="30"/>
          <w:lang w:eastAsia="ru-RU"/>
        </w:rPr>
        <w:t>зд  в сл</w:t>
      </w:r>
      <w:proofErr w:type="gramEnd"/>
      <w:r w:rsidR="002F7C81">
        <w:rPr>
          <w:rFonts w:ascii="Times New Roman" w:eastAsia="Times New Roman" w:hAnsi="Times New Roman" w:cs="Times New Roman"/>
          <w:sz w:val="30"/>
          <w:szCs w:val="30"/>
          <w:lang w:eastAsia="ru-RU"/>
        </w:rPr>
        <w:t>едующих размерах:</w:t>
      </w:r>
    </w:p>
    <w:p w14:paraId="4CFE2E64" w14:textId="53E1F036" w:rsidR="00456636" w:rsidRPr="00456636" w:rsidRDefault="00456636" w:rsidP="00456636">
      <w:pPr>
        <w:spacing w:after="0" w:line="240" w:lineRule="auto"/>
        <w:ind w:firstLine="709"/>
        <w:jc w:val="both"/>
        <w:rPr>
          <w:rFonts w:ascii="Times New Roman" w:eastAsia="Times New Roman" w:hAnsi="Times New Roman" w:cs="Times New Roman"/>
          <w:sz w:val="30"/>
          <w:szCs w:val="30"/>
          <w:lang w:eastAsia="ru-RU"/>
        </w:rPr>
      </w:pPr>
      <w:r w:rsidRPr="00456636">
        <w:rPr>
          <w:rFonts w:ascii="Times New Roman" w:eastAsia="Times New Roman" w:hAnsi="Times New Roman" w:cs="Times New Roman"/>
          <w:sz w:val="30"/>
          <w:szCs w:val="30"/>
          <w:lang w:eastAsia="ru-RU"/>
        </w:rPr>
        <w:t xml:space="preserve">при расстоянии до объекта до 20 км – на </w:t>
      </w:r>
      <w:r w:rsidR="003B0C0D">
        <w:rPr>
          <w:rFonts w:ascii="Times New Roman" w:eastAsia="Times New Roman" w:hAnsi="Times New Roman" w:cs="Times New Roman"/>
          <w:sz w:val="30"/>
          <w:szCs w:val="30"/>
          <w:lang w:eastAsia="ru-RU"/>
        </w:rPr>
        <w:t>25,90</w:t>
      </w:r>
      <w:r w:rsidRPr="00456636">
        <w:rPr>
          <w:rFonts w:ascii="Times New Roman" w:eastAsia="Times New Roman" w:hAnsi="Times New Roman" w:cs="Times New Roman"/>
          <w:sz w:val="30"/>
          <w:szCs w:val="30"/>
          <w:lang w:eastAsia="ru-RU"/>
        </w:rPr>
        <w:t xml:space="preserve"> руб.</w:t>
      </w:r>
      <w:r>
        <w:rPr>
          <w:rFonts w:ascii="Times New Roman" w:eastAsia="Times New Roman" w:hAnsi="Times New Roman" w:cs="Times New Roman"/>
          <w:sz w:val="30"/>
          <w:szCs w:val="30"/>
          <w:lang w:eastAsia="ru-RU"/>
        </w:rPr>
        <w:t xml:space="preserve"> без НДС </w:t>
      </w:r>
      <w:r w:rsidR="00525C6B">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w:t>
      </w:r>
      <w:r w:rsidR="003B0C0D">
        <w:rPr>
          <w:rFonts w:ascii="Times New Roman" w:eastAsia="Times New Roman" w:hAnsi="Times New Roman" w:cs="Times New Roman"/>
          <w:sz w:val="30"/>
          <w:szCs w:val="30"/>
          <w:lang w:eastAsia="ru-RU"/>
        </w:rPr>
        <w:t>31,08</w:t>
      </w:r>
      <w:r>
        <w:rPr>
          <w:rFonts w:ascii="Times New Roman" w:eastAsia="Times New Roman" w:hAnsi="Times New Roman" w:cs="Times New Roman"/>
          <w:sz w:val="30"/>
          <w:szCs w:val="30"/>
          <w:lang w:eastAsia="ru-RU"/>
        </w:rPr>
        <w:t xml:space="preserve"> руб. с НДС)</w:t>
      </w:r>
      <w:r w:rsidRPr="00456636">
        <w:rPr>
          <w:rFonts w:ascii="Times New Roman" w:eastAsia="Times New Roman" w:hAnsi="Times New Roman" w:cs="Times New Roman"/>
          <w:sz w:val="30"/>
          <w:szCs w:val="30"/>
          <w:lang w:eastAsia="ru-RU"/>
        </w:rPr>
        <w:t>;</w:t>
      </w:r>
    </w:p>
    <w:p w14:paraId="4E468739" w14:textId="478E3D41" w:rsidR="00456636" w:rsidRPr="00456636" w:rsidRDefault="00456636" w:rsidP="00456636">
      <w:pPr>
        <w:spacing w:after="0" w:line="240" w:lineRule="auto"/>
        <w:ind w:firstLine="709"/>
        <w:jc w:val="both"/>
        <w:rPr>
          <w:rFonts w:ascii="Times New Roman" w:eastAsia="Times New Roman" w:hAnsi="Times New Roman" w:cs="Times New Roman"/>
          <w:sz w:val="30"/>
          <w:szCs w:val="30"/>
          <w:lang w:eastAsia="ru-RU"/>
        </w:rPr>
      </w:pPr>
      <w:r w:rsidRPr="00456636">
        <w:rPr>
          <w:rFonts w:ascii="Times New Roman" w:eastAsia="Times New Roman" w:hAnsi="Times New Roman" w:cs="Times New Roman"/>
          <w:sz w:val="30"/>
          <w:szCs w:val="30"/>
          <w:lang w:eastAsia="ru-RU"/>
        </w:rPr>
        <w:t xml:space="preserve">при расстоянии до объекта от 20 до 40 км – на </w:t>
      </w:r>
      <w:r w:rsidR="003B0C0D">
        <w:rPr>
          <w:rFonts w:ascii="Times New Roman" w:eastAsia="Times New Roman" w:hAnsi="Times New Roman" w:cs="Times New Roman"/>
          <w:sz w:val="30"/>
          <w:szCs w:val="30"/>
          <w:lang w:eastAsia="ru-RU"/>
        </w:rPr>
        <w:t>43,16</w:t>
      </w:r>
      <w:r w:rsidRPr="00456636">
        <w:rPr>
          <w:rFonts w:ascii="Times New Roman" w:eastAsia="Times New Roman" w:hAnsi="Times New Roman" w:cs="Times New Roman"/>
          <w:sz w:val="30"/>
          <w:szCs w:val="30"/>
          <w:lang w:eastAsia="ru-RU"/>
        </w:rPr>
        <w:t xml:space="preserve"> руб.</w:t>
      </w:r>
      <w:r w:rsidR="00A71DA8">
        <w:rPr>
          <w:rFonts w:ascii="Times New Roman" w:eastAsia="Times New Roman" w:hAnsi="Times New Roman" w:cs="Times New Roman"/>
          <w:sz w:val="30"/>
          <w:szCs w:val="30"/>
          <w:lang w:eastAsia="ru-RU"/>
        </w:rPr>
        <w:t xml:space="preserve"> без НДС (</w:t>
      </w:r>
      <w:r w:rsidR="003B0C0D">
        <w:rPr>
          <w:rFonts w:ascii="Times New Roman" w:eastAsia="Times New Roman" w:hAnsi="Times New Roman" w:cs="Times New Roman"/>
          <w:sz w:val="30"/>
          <w:szCs w:val="30"/>
          <w:lang w:eastAsia="ru-RU"/>
        </w:rPr>
        <w:t>51,79</w:t>
      </w:r>
      <w:r>
        <w:rPr>
          <w:rFonts w:ascii="Times New Roman" w:eastAsia="Times New Roman" w:hAnsi="Times New Roman" w:cs="Times New Roman"/>
          <w:sz w:val="30"/>
          <w:szCs w:val="30"/>
          <w:lang w:eastAsia="ru-RU"/>
        </w:rPr>
        <w:t xml:space="preserve"> руб. с НДС)</w:t>
      </w:r>
      <w:r w:rsidRPr="00456636">
        <w:rPr>
          <w:rFonts w:ascii="Times New Roman" w:eastAsia="Times New Roman" w:hAnsi="Times New Roman" w:cs="Times New Roman"/>
          <w:sz w:val="30"/>
          <w:szCs w:val="30"/>
          <w:lang w:eastAsia="ru-RU"/>
        </w:rPr>
        <w:t>;</w:t>
      </w:r>
    </w:p>
    <w:p w14:paraId="02BE67D5" w14:textId="01AA915C" w:rsidR="00456636" w:rsidRPr="00456636" w:rsidRDefault="00456636" w:rsidP="00456636">
      <w:pPr>
        <w:spacing w:after="0" w:line="240" w:lineRule="auto"/>
        <w:ind w:firstLine="709"/>
        <w:jc w:val="both"/>
        <w:rPr>
          <w:rFonts w:ascii="Times New Roman" w:eastAsia="Times New Roman" w:hAnsi="Times New Roman" w:cs="Times New Roman"/>
          <w:sz w:val="30"/>
          <w:szCs w:val="30"/>
          <w:lang w:eastAsia="ru-RU"/>
        </w:rPr>
      </w:pPr>
      <w:r w:rsidRPr="00456636">
        <w:rPr>
          <w:rFonts w:ascii="Times New Roman" w:eastAsia="Times New Roman" w:hAnsi="Times New Roman" w:cs="Times New Roman"/>
          <w:sz w:val="30"/>
          <w:szCs w:val="30"/>
          <w:lang w:eastAsia="ru-RU"/>
        </w:rPr>
        <w:t xml:space="preserve">при расстоянии до объекта от 40 до 60 км – на </w:t>
      </w:r>
      <w:r w:rsidR="003B0C0D">
        <w:rPr>
          <w:rFonts w:ascii="Times New Roman" w:eastAsia="Times New Roman" w:hAnsi="Times New Roman" w:cs="Times New Roman"/>
          <w:sz w:val="30"/>
          <w:szCs w:val="30"/>
          <w:lang w:eastAsia="ru-RU"/>
        </w:rPr>
        <w:t>64,74</w:t>
      </w:r>
      <w:r w:rsidRPr="00456636">
        <w:rPr>
          <w:rFonts w:ascii="Times New Roman" w:eastAsia="Times New Roman" w:hAnsi="Times New Roman" w:cs="Times New Roman"/>
          <w:sz w:val="30"/>
          <w:szCs w:val="30"/>
          <w:lang w:eastAsia="ru-RU"/>
        </w:rPr>
        <w:t xml:space="preserve"> руб.</w:t>
      </w:r>
      <w:r>
        <w:rPr>
          <w:rFonts w:ascii="Times New Roman" w:eastAsia="Times New Roman" w:hAnsi="Times New Roman" w:cs="Times New Roman"/>
          <w:sz w:val="30"/>
          <w:szCs w:val="30"/>
          <w:lang w:eastAsia="ru-RU"/>
        </w:rPr>
        <w:t xml:space="preserve"> без НДС (</w:t>
      </w:r>
      <w:r w:rsidR="003B0C0D">
        <w:rPr>
          <w:rFonts w:ascii="Times New Roman" w:eastAsia="Times New Roman" w:hAnsi="Times New Roman" w:cs="Times New Roman"/>
          <w:sz w:val="30"/>
          <w:szCs w:val="30"/>
          <w:lang w:eastAsia="ru-RU"/>
        </w:rPr>
        <w:t>77,69</w:t>
      </w:r>
      <w:r>
        <w:rPr>
          <w:rFonts w:ascii="Times New Roman" w:eastAsia="Times New Roman" w:hAnsi="Times New Roman" w:cs="Times New Roman"/>
          <w:sz w:val="30"/>
          <w:szCs w:val="30"/>
          <w:lang w:eastAsia="ru-RU"/>
        </w:rPr>
        <w:t xml:space="preserve"> руб. с НДС)</w:t>
      </w:r>
      <w:r w:rsidRPr="00456636">
        <w:rPr>
          <w:rFonts w:ascii="Times New Roman" w:eastAsia="Times New Roman" w:hAnsi="Times New Roman" w:cs="Times New Roman"/>
          <w:sz w:val="30"/>
          <w:szCs w:val="30"/>
          <w:lang w:eastAsia="ru-RU"/>
        </w:rPr>
        <w:t>;</w:t>
      </w:r>
    </w:p>
    <w:p w14:paraId="50DEA9A1" w14:textId="4CE191B8" w:rsidR="008F2DA5" w:rsidRPr="0012117E" w:rsidRDefault="00456636" w:rsidP="00013929">
      <w:pPr>
        <w:spacing w:after="0" w:line="240" w:lineRule="auto"/>
        <w:ind w:firstLine="709"/>
        <w:jc w:val="both"/>
        <w:rPr>
          <w:rFonts w:ascii="Times New Roman" w:eastAsia="Times New Roman" w:hAnsi="Times New Roman" w:cs="Times New Roman"/>
          <w:sz w:val="30"/>
          <w:szCs w:val="30"/>
          <w:lang w:eastAsia="ru-RU"/>
        </w:rPr>
      </w:pPr>
      <w:r w:rsidRPr="00456636">
        <w:rPr>
          <w:rFonts w:ascii="Times New Roman" w:eastAsia="Times New Roman" w:hAnsi="Times New Roman" w:cs="Times New Roman"/>
          <w:sz w:val="30"/>
          <w:szCs w:val="30"/>
          <w:lang w:eastAsia="ru-RU"/>
        </w:rPr>
        <w:t xml:space="preserve">при расстоянии до объекта свыше 60 км – на </w:t>
      </w:r>
      <w:r w:rsidR="003B0C0D">
        <w:rPr>
          <w:rFonts w:ascii="Times New Roman" w:eastAsia="Times New Roman" w:hAnsi="Times New Roman" w:cs="Times New Roman"/>
          <w:sz w:val="30"/>
          <w:szCs w:val="30"/>
          <w:lang w:eastAsia="ru-RU"/>
        </w:rPr>
        <w:t>86,32</w:t>
      </w:r>
      <w:r w:rsidRPr="00456636">
        <w:rPr>
          <w:rFonts w:ascii="Times New Roman" w:eastAsia="Times New Roman" w:hAnsi="Times New Roman" w:cs="Times New Roman"/>
          <w:sz w:val="30"/>
          <w:szCs w:val="30"/>
          <w:lang w:eastAsia="ru-RU"/>
        </w:rPr>
        <w:t xml:space="preserve"> руб.</w:t>
      </w:r>
      <w:r>
        <w:rPr>
          <w:rFonts w:ascii="Times New Roman" w:eastAsia="Times New Roman" w:hAnsi="Times New Roman" w:cs="Times New Roman"/>
          <w:sz w:val="30"/>
          <w:szCs w:val="30"/>
          <w:lang w:eastAsia="ru-RU"/>
        </w:rPr>
        <w:t xml:space="preserve"> без НДС (</w:t>
      </w:r>
      <w:r w:rsidR="003B0C0D">
        <w:rPr>
          <w:rFonts w:ascii="Times New Roman" w:eastAsia="Times New Roman" w:hAnsi="Times New Roman" w:cs="Times New Roman"/>
          <w:sz w:val="30"/>
          <w:szCs w:val="30"/>
          <w:lang w:eastAsia="ru-RU"/>
        </w:rPr>
        <w:t>103,58</w:t>
      </w:r>
      <w:bookmarkStart w:id="1" w:name="_GoBack"/>
      <w:bookmarkEnd w:id="1"/>
      <w:r>
        <w:rPr>
          <w:rFonts w:ascii="Times New Roman" w:eastAsia="Times New Roman" w:hAnsi="Times New Roman" w:cs="Times New Roman"/>
          <w:sz w:val="30"/>
          <w:szCs w:val="30"/>
          <w:lang w:eastAsia="ru-RU"/>
        </w:rPr>
        <w:t xml:space="preserve"> руб. с НДС).</w:t>
      </w:r>
    </w:p>
    <w:p w14:paraId="781913BF" w14:textId="0454DEA4"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lastRenderedPageBreak/>
        <w:t xml:space="preserve">При предоставлении заявителем транспорта для выезда специалиста на объект и возвращения его обратно к </w:t>
      </w:r>
      <w:r w:rsidR="006228D4">
        <w:rPr>
          <w:rFonts w:ascii="Times New Roman" w:eastAsia="Times New Roman" w:hAnsi="Times New Roman" w:cs="Times New Roman"/>
          <w:sz w:val="30"/>
          <w:szCs w:val="30"/>
          <w:lang w:eastAsia="ru-RU"/>
        </w:rPr>
        <w:t>надбавкам</w:t>
      </w:r>
      <w:r w:rsidRPr="0012117E">
        <w:rPr>
          <w:rFonts w:ascii="Times New Roman" w:eastAsia="Times New Roman" w:hAnsi="Times New Roman" w:cs="Times New Roman"/>
          <w:sz w:val="30"/>
          <w:szCs w:val="30"/>
          <w:lang w:eastAsia="ru-RU"/>
        </w:rPr>
        <w:t>, указанн</w:t>
      </w:r>
      <w:r w:rsidR="006228D4">
        <w:rPr>
          <w:rFonts w:ascii="Times New Roman" w:eastAsia="Times New Roman" w:hAnsi="Times New Roman" w:cs="Times New Roman"/>
          <w:sz w:val="30"/>
          <w:szCs w:val="30"/>
          <w:lang w:eastAsia="ru-RU"/>
        </w:rPr>
        <w:t>ым</w:t>
      </w:r>
      <w:r w:rsidRPr="0012117E">
        <w:rPr>
          <w:rFonts w:ascii="Times New Roman" w:eastAsia="Times New Roman" w:hAnsi="Times New Roman" w:cs="Times New Roman"/>
          <w:sz w:val="30"/>
          <w:szCs w:val="30"/>
          <w:lang w:eastAsia="ru-RU"/>
        </w:rPr>
        <w:t xml:space="preserve"> в части первой настоящего пункта, применяется поправочный коэффициент 0,5.</w:t>
      </w:r>
    </w:p>
    <w:p w14:paraId="751770EF" w14:textId="06FA682C"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При проведении полевых работ по адресации объекта, предусмотренных разделом 8, специалистом, одновременно выполняющим полевые работы по его технической инвентаризации или проверке характеристик, </w:t>
      </w:r>
      <w:r w:rsidR="006228D4">
        <w:rPr>
          <w:rFonts w:ascii="Times New Roman" w:eastAsia="Times New Roman" w:hAnsi="Times New Roman" w:cs="Times New Roman"/>
          <w:sz w:val="30"/>
          <w:szCs w:val="30"/>
          <w:lang w:eastAsia="ru-RU"/>
        </w:rPr>
        <w:t>надбавка за выезд</w:t>
      </w:r>
      <w:r w:rsidRPr="0012117E">
        <w:rPr>
          <w:rFonts w:ascii="Times New Roman" w:eastAsia="Times New Roman" w:hAnsi="Times New Roman" w:cs="Times New Roman"/>
          <w:sz w:val="30"/>
          <w:szCs w:val="30"/>
          <w:lang w:eastAsia="ru-RU"/>
        </w:rPr>
        <w:t>, предусмотренн</w:t>
      </w:r>
      <w:r w:rsidR="006D48C7">
        <w:rPr>
          <w:rFonts w:ascii="Times New Roman" w:eastAsia="Times New Roman" w:hAnsi="Times New Roman" w:cs="Times New Roman"/>
          <w:sz w:val="30"/>
          <w:szCs w:val="30"/>
          <w:lang w:eastAsia="ru-RU"/>
        </w:rPr>
        <w:t>ая</w:t>
      </w:r>
      <w:r w:rsidRPr="0012117E">
        <w:rPr>
          <w:rFonts w:ascii="Times New Roman" w:eastAsia="Times New Roman" w:hAnsi="Times New Roman" w:cs="Times New Roman"/>
          <w:sz w:val="30"/>
          <w:szCs w:val="30"/>
          <w:lang w:eastAsia="ru-RU"/>
        </w:rPr>
        <w:t xml:space="preserve"> настоящим пунктом, к работам по адресации не применяется.</w:t>
      </w:r>
    </w:p>
    <w:p w14:paraId="1F54660E"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8. Если объект технической инвентаризации обладает, несколькими факторами сложности, то определяется обобщенный поправочный коэффициент для факторов сложности, который рассчитывается путем перемножения всех поправочных коэффициентов для факторов сложности, установленных настоящей Инструкцией, и округляется с точностью до двух знаков после запятой в соответствии с арифметическими правилами. </w:t>
      </w:r>
    </w:p>
    <w:p w14:paraId="03DBE9DA" w14:textId="77777777"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При наличии нескольких факторов сложности, перечисленных в каком-либо подпункте (например, наличие одновременно различной толщины капитальных стен и их разнородности), поправочный коэффициент для фактора сложности применяется один раз. </w:t>
      </w:r>
    </w:p>
    <w:p w14:paraId="26A6FD9B" w14:textId="71A68C63"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9. При выполнении работ (оказании услуг)</w:t>
      </w:r>
      <w:r w:rsidR="00FC1569">
        <w:rPr>
          <w:rFonts w:ascii="Times New Roman" w:eastAsia="Times New Roman" w:hAnsi="Times New Roman" w:cs="Times New Roman"/>
          <w:sz w:val="30"/>
          <w:szCs w:val="30"/>
          <w:lang w:eastAsia="ru-RU"/>
        </w:rPr>
        <w:t>, предусмотренных разделами 1–</w:t>
      </w:r>
      <w:r w:rsidRPr="0012117E">
        <w:rPr>
          <w:rFonts w:ascii="Times New Roman" w:eastAsia="Times New Roman" w:hAnsi="Times New Roman" w:cs="Times New Roman"/>
          <w:sz w:val="30"/>
          <w:szCs w:val="30"/>
          <w:lang w:eastAsia="ru-RU"/>
        </w:rPr>
        <w:t xml:space="preserve">6 </w:t>
      </w:r>
      <w:r w:rsidR="006D48C7">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к </w:t>
      </w:r>
      <w:r w:rsidR="006D48C7">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применяются следующие поправочные коэффициенты для факторов сложности: </w:t>
      </w:r>
    </w:p>
    <w:p w14:paraId="6F5BD9A1" w14:textId="1D649B3E"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9.1. при выполнении полевых работ по работам раздела 1, главы 28 раздела 6 в зимних условиях, за исключением полевых работ в отношении отапливаемых изолированных помещений (с 1 ноября до 1 апреля) – 1,20; </w:t>
      </w:r>
    </w:p>
    <w:p w14:paraId="31B8E9C7" w14:textId="6ED5DA48"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9.2. при выполнении полевы</w:t>
      </w:r>
      <w:r w:rsidR="00FC1569">
        <w:rPr>
          <w:rFonts w:ascii="Times New Roman" w:eastAsia="Times New Roman" w:hAnsi="Times New Roman" w:cs="Times New Roman"/>
          <w:sz w:val="30"/>
          <w:szCs w:val="30"/>
          <w:lang w:eastAsia="ru-RU"/>
        </w:rPr>
        <w:t>х работ по работам разделов 2–</w:t>
      </w:r>
      <w:r w:rsidRPr="0012117E">
        <w:rPr>
          <w:rFonts w:ascii="Times New Roman" w:eastAsia="Times New Roman" w:hAnsi="Times New Roman" w:cs="Times New Roman"/>
          <w:sz w:val="30"/>
          <w:szCs w:val="30"/>
          <w:lang w:eastAsia="ru-RU"/>
        </w:rPr>
        <w:t>5 в зимних условиях (с 1 ноября до 1 апреля) – 1,30;</w:t>
      </w:r>
    </w:p>
    <w:p w14:paraId="1DED4D8A" w14:textId="77AA0330"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proofErr w:type="gramStart"/>
      <w:r w:rsidRPr="0012117E">
        <w:rPr>
          <w:rFonts w:ascii="Times New Roman" w:eastAsia="Times New Roman" w:hAnsi="Times New Roman" w:cs="Times New Roman"/>
          <w:sz w:val="30"/>
          <w:szCs w:val="30"/>
          <w:lang w:eastAsia="ru-RU"/>
        </w:rPr>
        <w:t xml:space="preserve">9.3. при выполнении полевых работ в условиях действующего технологического оборудования, либо при выполнении полевых работ </w:t>
      </w:r>
      <w:r w:rsidRPr="0012117E">
        <w:rPr>
          <w:rFonts w:ascii="Times New Roman" w:eastAsia="Times New Roman" w:hAnsi="Times New Roman" w:cs="Times New Roman"/>
          <w:sz w:val="30"/>
          <w:szCs w:val="30"/>
          <w:lang w:eastAsia="ru-RU"/>
        </w:rPr>
        <w:br/>
        <w:t xml:space="preserve">в условиях движения транспорта, препятствующего выполнению работ, либо в заселенных или эксплуатируемых капитальных строениях (зданиях, сооружениях) или изолированных помещениях (в случаях вынужденных перерывов (приостановлений) при проведении полевых работ, обусловленных проживанием или деятельностью людей, необеспечением доступа в помещения для проведения полевых работ </w:t>
      </w:r>
      <w:r w:rsidRPr="0012117E">
        <w:rPr>
          <w:rFonts w:ascii="Times New Roman" w:eastAsia="Times New Roman" w:hAnsi="Times New Roman" w:cs="Times New Roman"/>
          <w:sz w:val="30"/>
          <w:szCs w:val="30"/>
          <w:lang w:eastAsia="ru-RU"/>
        </w:rPr>
        <w:br/>
        <w:t>и т.п.), либо</w:t>
      </w:r>
      <w:proofErr w:type="gramEnd"/>
      <w:r w:rsidRPr="0012117E">
        <w:rPr>
          <w:rFonts w:ascii="Times New Roman" w:eastAsia="Times New Roman" w:hAnsi="Times New Roman" w:cs="Times New Roman"/>
          <w:sz w:val="30"/>
          <w:szCs w:val="30"/>
          <w:lang w:eastAsia="ru-RU"/>
        </w:rPr>
        <w:t xml:space="preserve"> при выполнении полевых работ по технической инвентаризации или проверке характеристик незавершенных законсервированных или </w:t>
      </w:r>
      <w:proofErr w:type="spellStart"/>
      <w:r w:rsidRPr="0012117E">
        <w:rPr>
          <w:rFonts w:ascii="Times New Roman" w:eastAsia="Times New Roman" w:hAnsi="Times New Roman" w:cs="Times New Roman"/>
          <w:sz w:val="30"/>
          <w:szCs w:val="30"/>
          <w:lang w:eastAsia="ru-RU"/>
        </w:rPr>
        <w:t>незаконсервированных</w:t>
      </w:r>
      <w:proofErr w:type="spellEnd"/>
      <w:r w:rsidRPr="0012117E">
        <w:rPr>
          <w:rFonts w:ascii="Times New Roman" w:eastAsia="Times New Roman" w:hAnsi="Times New Roman" w:cs="Times New Roman"/>
          <w:sz w:val="30"/>
          <w:szCs w:val="30"/>
          <w:lang w:eastAsia="ru-RU"/>
        </w:rPr>
        <w:t xml:space="preserve"> капитальных строений, за исключением работ по главам 1 и 3 радела 1, </w:t>
      </w:r>
      <w:r w:rsidR="00A47E7E">
        <w:rPr>
          <w:rFonts w:ascii="Times New Roman" w:eastAsia="Times New Roman" w:hAnsi="Times New Roman" w:cs="Times New Roman"/>
          <w:sz w:val="30"/>
          <w:szCs w:val="30"/>
          <w:lang w:eastAsia="ru-RU"/>
        </w:rPr>
        <w:t xml:space="preserve">по </w:t>
      </w:r>
      <w:r w:rsidRPr="0012117E">
        <w:rPr>
          <w:rFonts w:ascii="Times New Roman" w:eastAsia="Times New Roman" w:hAnsi="Times New Roman" w:cs="Times New Roman"/>
          <w:sz w:val="30"/>
          <w:szCs w:val="30"/>
          <w:lang w:eastAsia="ru-RU"/>
        </w:rPr>
        <w:t>разделу 7</w:t>
      </w:r>
      <w:r w:rsidR="00A3365B">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 1,20;</w:t>
      </w:r>
    </w:p>
    <w:p w14:paraId="33C45D3B"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lastRenderedPageBreak/>
        <w:t xml:space="preserve">9.4. при выполнении полевых работ в условиях труднодоступности (наличие препятствий при проведении измерений, затруднений в передвижении по объекту и т.п.) (при наличии </w:t>
      </w:r>
      <w:proofErr w:type="spellStart"/>
      <w:r w:rsidRPr="0012117E">
        <w:rPr>
          <w:rFonts w:ascii="Times New Roman" w:eastAsia="Times New Roman" w:hAnsi="Times New Roman" w:cs="Times New Roman"/>
          <w:sz w:val="30"/>
          <w:szCs w:val="30"/>
          <w:lang w:eastAsia="ru-RU"/>
        </w:rPr>
        <w:t>фотофиксации</w:t>
      </w:r>
      <w:proofErr w:type="spellEnd"/>
      <w:r w:rsidRPr="0012117E">
        <w:rPr>
          <w:rFonts w:ascii="Times New Roman" w:eastAsia="Times New Roman" w:hAnsi="Times New Roman" w:cs="Times New Roman"/>
          <w:sz w:val="30"/>
          <w:szCs w:val="30"/>
          <w:lang w:eastAsia="ru-RU"/>
        </w:rPr>
        <w:t>) – 1,05;</w:t>
      </w:r>
    </w:p>
    <w:p w14:paraId="0F397FD2"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9.5. если при проведении проверки характеристик недвижимого имущества необходимо пересоставлять формы инвентарного дела с бумажных носителей в электронный вид, то на камеральные работы по определению и внесению информации об объекте технической инвентаризации и его составных (конструктивных) элемент</w:t>
      </w:r>
      <w:r w:rsidR="008D6231" w:rsidRPr="0012117E">
        <w:rPr>
          <w:rFonts w:ascii="Times New Roman" w:eastAsia="Times New Roman" w:hAnsi="Times New Roman" w:cs="Times New Roman"/>
          <w:sz w:val="30"/>
          <w:szCs w:val="30"/>
          <w:lang w:eastAsia="ru-RU"/>
        </w:rPr>
        <w:t>ах</w:t>
      </w:r>
      <w:r w:rsidRPr="0012117E">
        <w:rPr>
          <w:rFonts w:ascii="Times New Roman" w:eastAsia="Times New Roman" w:hAnsi="Times New Roman" w:cs="Times New Roman"/>
          <w:sz w:val="30"/>
          <w:szCs w:val="30"/>
          <w:lang w:eastAsia="ru-RU"/>
        </w:rPr>
        <w:t xml:space="preserve"> в базу данных реестра характеристик – 1,10;</w:t>
      </w:r>
    </w:p>
    <w:p w14:paraId="2BE95788" w14:textId="14BD444B"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9.6. Коэффициенты</w:t>
      </w:r>
      <w:r w:rsidRPr="00FC1569">
        <w:rPr>
          <w:rFonts w:ascii="Times New Roman" w:eastAsia="Times New Roman" w:hAnsi="Times New Roman" w:cs="Times New Roman"/>
          <w:sz w:val="30"/>
          <w:szCs w:val="30"/>
          <w:lang w:eastAsia="ru-RU"/>
        </w:rPr>
        <w:t>, предусмотренные подпунктами 9.3 и 9.4 настоящего пункта, не применяются одновременно.</w:t>
      </w:r>
      <w:r w:rsidR="00D27D63" w:rsidRPr="00FC1569">
        <w:rPr>
          <w:rFonts w:ascii="Times New Roman" w:eastAsia="Times New Roman" w:hAnsi="Times New Roman" w:cs="Times New Roman"/>
          <w:sz w:val="30"/>
          <w:szCs w:val="30"/>
          <w:lang w:eastAsia="ru-RU"/>
        </w:rPr>
        <w:t xml:space="preserve"> В таком случае следует применять поправочный коэффициент для факторов сложности, предусмотренный подпунктом 9.3 настоящего пункта.</w:t>
      </w:r>
    </w:p>
    <w:p w14:paraId="31CFD7BF" w14:textId="0776419C"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10. </w:t>
      </w:r>
      <w:proofErr w:type="gramStart"/>
      <w:r w:rsidRPr="0012117E">
        <w:rPr>
          <w:rFonts w:ascii="Times New Roman" w:eastAsia="Times New Roman" w:hAnsi="Times New Roman" w:cs="Times New Roman"/>
          <w:sz w:val="30"/>
          <w:szCs w:val="30"/>
          <w:lang w:eastAsia="ru-RU"/>
        </w:rPr>
        <w:t>В зависимости от наличия факторов сложности при выполнении полевых работ и камеральных работ по составлению поэтажных планов</w:t>
      </w:r>
      <w:r w:rsidR="008D6231" w:rsidRPr="0012117E">
        <w:rPr>
          <w:rFonts w:ascii="Times New Roman" w:eastAsia="Times New Roman" w:hAnsi="Times New Roman" w:cs="Times New Roman"/>
          <w:sz w:val="30"/>
          <w:szCs w:val="30"/>
          <w:lang w:eastAsia="ru-RU"/>
        </w:rPr>
        <w:t>,</w:t>
      </w:r>
      <w:r w:rsidRPr="0012117E">
        <w:rPr>
          <w:rFonts w:ascii="Times New Roman" w:eastAsia="Times New Roman" w:hAnsi="Times New Roman" w:cs="Times New Roman"/>
          <w:sz w:val="30"/>
          <w:szCs w:val="30"/>
          <w:lang w:eastAsia="ru-RU"/>
        </w:rPr>
        <w:t xml:space="preserve"> предусмотренных пунктом 2, подпункт</w:t>
      </w:r>
      <w:r w:rsidR="009A1AC9" w:rsidRPr="0012117E">
        <w:rPr>
          <w:rFonts w:ascii="Times New Roman" w:eastAsia="Times New Roman" w:hAnsi="Times New Roman" w:cs="Times New Roman"/>
          <w:sz w:val="30"/>
          <w:szCs w:val="30"/>
          <w:lang w:eastAsia="ru-RU"/>
        </w:rPr>
        <w:t>ом</w:t>
      </w:r>
      <w:r w:rsidRPr="0012117E">
        <w:rPr>
          <w:rFonts w:ascii="Times New Roman" w:eastAsia="Times New Roman" w:hAnsi="Times New Roman" w:cs="Times New Roman"/>
          <w:sz w:val="30"/>
          <w:szCs w:val="30"/>
          <w:lang w:eastAsia="ru-RU"/>
        </w:rPr>
        <w:t xml:space="preserve"> 3.2 пункта 3 главы 1</w:t>
      </w:r>
      <w:r w:rsidR="00614BBD" w:rsidRPr="0012117E">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раздела 1</w:t>
      </w:r>
      <w:r w:rsidR="00A3365B">
        <w:rPr>
          <w:rFonts w:ascii="Times New Roman" w:eastAsia="Times New Roman" w:hAnsi="Times New Roman" w:cs="Times New Roman"/>
          <w:sz w:val="30"/>
          <w:szCs w:val="30"/>
          <w:lang w:eastAsia="ru-RU"/>
        </w:rPr>
        <w:t xml:space="preserve"> Прейскуранта</w:t>
      </w:r>
      <w:r w:rsidRPr="0012117E">
        <w:rPr>
          <w:rFonts w:ascii="Times New Roman" w:eastAsia="Times New Roman" w:hAnsi="Times New Roman" w:cs="Times New Roman"/>
          <w:sz w:val="30"/>
          <w:szCs w:val="30"/>
          <w:lang w:eastAsia="ru-RU"/>
        </w:rPr>
        <w:t>, пунктом 7, подпункт</w:t>
      </w:r>
      <w:r w:rsidR="009A1AC9" w:rsidRPr="0012117E">
        <w:rPr>
          <w:rFonts w:ascii="Times New Roman" w:eastAsia="Times New Roman" w:hAnsi="Times New Roman" w:cs="Times New Roman"/>
          <w:sz w:val="30"/>
          <w:szCs w:val="30"/>
          <w:lang w:eastAsia="ru-RU"/>
        </w:rPr>
        <w:t>ом</w:t>
      </w:r>
      <w:r w:rsidRPr="0012117E">
        <w:rPr>
          <w:rFonts w:ascii="Times New Roman" w:eastAsia="Times New Roman" w:hAnsi="Times New Roman" w:cs="Times New Roman"/>
          <w:sz w:val="30"/>
          <w:szCs w:val="30"/>
          <w:lang w:eastAsia="ru-RU"/>
        </w:rPr>
        <w:t xml:space="preserve"> 8.2 пункта 8 главы 2 раздела 1 </w:t>
      </w:r>
      <w:r w:rsidR="00792F63" w:rsidRPr="0012117E">
        <w:rPr>
          <w:rFonts w:ascii="Times New Roman" w:eastAsia="Times New Roman" w:hAnsi="Times New Roman" w:cs="Times New Roman"/>
          <w:sz w:val="30"/>
          <w:szCs w:val="30"/>
          <w:lang w:eastAsia="ru-RU"/>
        </w:rPr>
        <w:t>пунктом 12 главы 3</w:t>
      </w:r>
      <w:r w:rsidR="00792F63" w:rsidRPr="0012117E">
        <w:t xml:space="preserve"> </w:t>
      </w:r>
      <w:r w:rsidR="00792F63" w:rsidRPr="0012117E">
        <w:rPr>
          <w:rFonts w:ascii="Times New Roman" w:eastAsia="Times New Roman" w:hAnsi="Times New Roman" w:cs="Times New Roman"/>
          <w:sz w:val="30"/>
          <w:szCs w:val="30"/>
          <w:lang w:eastAsia="ru-RU"/>
        </w:rPr>
        <w:t xml:space="preserve">раздела 1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пунктами 17 и 18 главы 4 раздела 1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пунктами 22 и 23 главы</w:t>
      </w:r>
      <w:proofErr w:type="gramEnd"/>
      <w:r w:rsidRPr="0012117E">
        <w:rPr>
          <w:rFonts w:ascii="Times New Roman" w:eastAsia="Times New Roman" w:hAnsi="Times New Roman" w:cs="Times New Roman"/>
          <w:sz w:val="30"/>
          <w:szCs w:val="30"/>
          <w:lang w:eastAsia="ru-RU"/>
        </w:rPr>
        <w:t xml:space="preserve"> 5 раздела 1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подразделом 4.2 раздела 4, главой 28 раздела 6 </w:t>
      </w:r>
      <w:r w:rsidR="007D7F16">
        <w:rPr>
          <w:rFonts w:ascii="Times New Roman" w:eastAsia="Times New Roman" w:hAnsi="Times New Roman" w:cs="Times New Roman"/>
          <w:sz w:val="30"/>
          <w:szCs w:val="30"/>
          <w:lang w:eastAsia="ru-RU"/>
        </w:rPr>
        <w:t>П</w:t>
      </w:r>
      <w:r w:rsidR="00A3365B">
        <w:rPr>
          <w:rFonts w:ascii="Times New Roman" w:eastAsia="Times New Roman" w:hAnsi="Times New Roman" w:cs="Times New Roman"/>
          <w:sz w:val="30"/>
          <w:szCs w:val="30"/>
          <w:lang w:eastAsia="ru-RU"/>
        </w:rPr>
        <w:t>рейскуранта</w:t>
      </w:r>
      <w:r w:rsidRPr="0012117E">
        <w:rPr>
          <w:rFonts w:ascii="Times New Roman" w:eastAsia="Times New Roman" w:hAnsi="Times New Roman" w:cs="Times New Roman"/>
          <w:sz w:val="30"/>
          <w:szCs w:val="30"/>
          <w:lang w:eastAsia="ru-RU"/>
        </w:rPr>
        <w:t xml:space="preserve">, к </w:t>
      </w:r>
      <w:r w:rsidR="00A3365B">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применяются следующие поправочные коэффициенты для факторов сложности:</w:t>
      </w:r>
    </w:p>
    <w:p w14:paraId="0D947DFA"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10.1. различная толщина или разнородность материала капитальных стен – 1,05;</w:t>
      </w:r>
    </w:p>
    <w:p w14:paraId="14B18D28"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10.2. наличие облицовки или обшивки помещений – 1,05;</w:t>
      </w:r>
    </w:p>
    <w:p w14:paraId="7A80E6E2"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10.3. капитальное строение (здание, сооружение), незавершенное законсервированное или </w:t>
      </w:r>
      <w:proofErr w:type="spellStart"/>
      <w:r w:rsidRPr="0012117E">
        <w:rPr>
          <w:rFonts w:ascii="Times New Roman" w:eastAsia="Times New Roman" w:hAnsi="Times New Roman" w:cs="Times New Roman"/>
          <w:sz w:val="30"/>
          <w:szCs w:val="30"/>
          <w:lang w:eastAsia="ru-RU"/>
        </w:rPr>
        <w:t>незаконсервированное</w:t>
      </w:r>
      <w:proofErr w:type="spellEnd"/>
      <w:r w:rsidRPr="0012117E">
        <w:rPr>
          <w:rFonts w:ascii="Times New Roman" w:eastAsia="Times New Roman" w:hAnsi="Times New Roman" w:cs="Times New Roman"/>
          <w:sz w:val="30"/>
          <w:szCs w:val="30"/>
          <w:lang w:eastAsia="ru-RU"/>
        </w:rPr>
        <w:t xml:space="preserve"> капитальное строение, либо изолированное помещение с междуэтажными и чердачными перекрытиями, расположенными не на одном уровне – 1,25;</w:t>
      </w:r>
    </w:p>
    <w:p w14:paraId="3E266483"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10.4. капитальное строение (здание, сооружение), незавершенное законсервированное или </w:t>
      </w:r>
      <w:proofErr w:type="spellStart"/>
      <w:r w:rsidRPr="0012117E">
        <w:rPr>
          <w:rFonts w:ascii="Times New Roman" w:eastAsia="Times New Roman" w:hAnsi="Times New Roman" w:cs="Times New Roman"/>
          <w:sz w:val="30"/>
          <w:szCs w:val="30"/>
          <w:lang w:eastAsia="ru-RU"/>
        </w:rPr>
        <w:t>незаконсервированное</w:t>
      </w:r>
      <w:proofErr w:type="spellEnd"/>
      <w:r w:rsidRPr="0012117E">
        <w:rPr>
          <w:rFonts w:ascii="Times New Roman" w:eastAsia="Times New Roman" w:hAnsi="Times New Roman" w:cs="Times New Roman"/>
          <w:sz w:val="30"/>
          <w:szCs w:val="30"/>
          <w:lang w:eastAsia="ru-RU"/>
        </w:rPr>
        <w:t xml:space="preserve"> капитальное строение, либо изолированное помещение с непрямыми углами в плане внутренних капитальных стен и (или) перегородок – 1,15;</w:t>
      </w:r>
    </w:p>
    <w:p w14:paraId="61EACB88" w14:textId="5F4F1D4B"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12117E">
        <w:rPr>
          <w:rFonts w:ascii="Times New Roman" w:eastAsia="Times New Roman" w:hAnsi="Times New Roman" w:cs="Times New Roman"/>
          <w:sz w:val="30"/>
          <w:szCs w:val="30"/>
          <w:lang w:eastAsia="ru-RU"/>
        </w:rPr>
        <w:t>10.</w:t>
      </w:r>
      <w:r w:rsidR="00733E17" w:rsidRPr="0012117E">
        <w:rPr>
          <w:rFonts w:ascii="Times New Roman" w:eastAsia="Times New Roman" w:hAnsi="Times New Roman" w:cs="Times New Roman"/>
          <w:sz w:val="30"/>
          <w:szCs w:val="30"/>
          <w:lang w:eastAsia="ru-RU"/>
        </w:rPr>
        <w:t>5</w:t>
      </w:r>
      <w:r w:rsidRPr="0012117E">
        <w:rPr>
          <w:rFonts w:ascii="Times New Roman" w:eastAsia="Times New Roman" w:hAnsi="Times New Roman" w:cs="Times New Roman"/>
          <w:sz w:val="30"/>
          <w:szCs w:val="30"/>
          <w:lang w:eastAsia="ru-RU"/>
        </w:rPr>
        <w:t xml:space="preserve">. капитальное строение (здание, сооружение) или незавершенное законсервированное или </w:t>
      </w:r>
      <w:proofErr w:type="spellStart"/>
      <w:r w:rsidRPr="0012117E">
        <w:rPr>
          <w:rFonts w:ascii="Times New Roman" w:eastAsia="Times New Roman" w:hAnsi="Times New Roman" w:cs="Times New Roman"/>
          <w:sz w:val="30"/>
          <w:szCs w:val="30"/>
          <w:lang w:eastAsia="ru-RU"/>
        </w:rPr>
        <w:t>незаконсервированное</w:t>
      </w:r>
      <w:proofErr w:type="spellEnd"/>
      <w:r w:rsidRPr="0012117E">
        <w:rPr>
          <w:rFonts w:ascii="Times New Roman" w:eastAsia="Times New Roman" w:hAnsi="Times New Roman" w:cs="Times New Roman"/>
          <w:sz w:val="30"/>
          <w:szCs w:val="30"/>
          <w:lang w:eastAsia="ru-RU"/>
        </w:rPr>
        <w:t xml:space="preserve"> капитальное строение с</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 xml:space="preserve">непрямоугольной конфигурацией (1 – 7 непрямых углов) или количеством 10 и более прямых углов в плане его наружных капитальных стен, либо изолированное помещение с непрямоугольной конфигурацией </w:t>
      </w:r>
      <w:r w:rsidRPr="0012117E">
        <w:rPr>
          <w:rFonts w:ascii="Times New Roman" w:eastAsia="Times New Roman" w:hAnsi="Times New Roman" w:cs="Times New Roman"/>
          <w:sz w:val="30"/>
          <w:szCs w:val="30"/>
          <w:lang w:eastAsia="ru-RU"/>
        </w:rPr>
        <w:br/>
        <w:t>(1 – 7 непрямых углов) или количеством 10 и более прямых углов в плане его наружных стен (перегородок) – 1,40;</w:t>
      </w:r>
      <w:proofErr w:type="gramEnd"/>
    </w:p>
    <w:p w14:paraId="078F075D" w14:textId="14D9EE2D"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lastRenderedPageBreak/>
        <w:t>10.</w:t>
      </w:r>
      <w:r w:rsidR="00733E17" w:rsidRPr="0012117E">
        <w:rPr>
          <w:rFonts w:ascii="Times New Roman" w:eastAsia="Times New Roman" w:hAnsi="Times New Roman" w:cs="Times New Roman"/>
          <w:sz w:val="30"/>
          <w:szCs w:val="30"/>
          <w:lang w:eastAsia="ru-RU"/>
        </w:rPr>
        <w:t>6</w:t>
      </w:r>
      <w:r w:rsidRPr="0012117E">
        <w:rPr>
          <w:rFonts w:ascii="Times New Roman" w:eastAsia="Times New Roman" w:hAnsi="Times New Roman" w:cs="Times New Roman"/>
          <w:sz w:val="30"/>
          <w:szCs w:val="30"/>
          <w:lang w:eastAsia="ru-RU"/>
        </w:rPr>
        <w:t xml:space="preserve">. капитальное строение (здание, сооружение) или незавершенное законсервированное или </w:t>
      </w:r>
      <w:proofErr w:type="spellStart"/>
      <w:r w:rsidRPr="0012117E">
        <w:rPr>
          <w:rFonts w:ascii="Times New Roman" w:eastAsia="Times New Roman" w:hAnsi="Times New Roman" w:cs="Times New Roman"/>
          <w:sz w:val="30"/>
          <w:szCs w:val="30"/>
          <w:lang w:eastAsia="ru-RU"/>
        </w:rPr>
        <w:t>незаконсервированное</w:t>
      </w:r>
      <w:proofErr w:type="spellEnd"/>
      <w:r w:rsidRPr="0012117E">
        <w:rPr>
          <w:rFonts w:ascii="Times New Roman" w:eastAsia="Times New Roman" w:hAnsi="Times New Roman" w:cs="Times New Roman"/>
          <w:sz w:val="30"/>
          <w:szCs w:val="30"/>
          <w:lang w:eastAsia="ru-RU"/>
        </w:rPr>
        <w:t xml:space="preserve"> капитальное строение с</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непрямоугольной конфигурацией (более 7 непрямых углов) в плане наружных капитальных стен, либо изолированное помещение с</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непрямоугольной конфигурацией (более 7 непрямых углов) в плане его наружных стен (перегородок) – 1,75;</w:t>
      </w:r>
    </w:p>
    <w:p w14:paraId="151A1DEE" w14:textId="1DF77B52"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10.</w:t>
      </w:r>
      <w:r w:rsidR="00733E17" w:rsidRPr="0012117E">
        <w:rPr>
          <w:rFonts w:ascii="Times New Roman" w:eastAsia="Times New Roman" w:hAnsi="Times New Roman" w:cs="Times New Roman"/>
          <w:sz w:val="30"/>
          <w:szCs w:val="30"/>
          <w:lang w:eastAsia="ru-RU"/>
        </w:rPr>
        <w:t>7</w:t>
      </w:r>
      <w:r w:rsidRPr="0012117E">
        <w:rPr>
          <w:rFonts w:ascii="Times New Roman" w:eastAsia="Times New Roman" w:hAnsi="Times New Roman" w:cs="Times New Roman"/>
          <w:sz w:val="30"/>
          <w:szCs w:val="30"/>
          <w:lang w:eastAsia="ru-RU"/>
        </w:rPr>
        <w:t>. в отношении незавершенных</w:t>
      </w:r>
      <w:r w:rsidRPr="0012117E">
        <w:rPr>
          <w:rFonts w:ascii="Times New Roman" w:eastAsia="Times New Roman" w:hAnsi="Times New Roman" w:cs="Times New Roman"/>
          <w:sz w:val="20"/>
          <w:szCs w:val="20"/>
          <w:lang w:eastAsia="ru-RU"/>
        </w:rPr>
        <w:t xml:space="preserve"> </w:t>
      </w:r>
      <w:r w:rsidRPr="0012117E">
        <w:rPr>
          <w:rFonts w:ascii="Times New Roman" w:eastAsia="Times New Roman" w:hAnsi="Times New Roman" w:cs="Times New Roman"/>
          <w:sz w:val="30"/>
          <w:szCs w:val="30"/>
          <w:lang w:eastAsia="ru-RU"/>
        </w:rPr>
        <w:t xml:space="preserve">законсервированных или </w:t>
      </w:r>
      <w:proofErr w:type="spellStart"/>
      <w:r w:rsidRPr="0012117E">
        <w:rPr>
          <w:rFonts w:ascii="Times New Roman" w:eastAsia="Times New Roman" w:hAnsi="Times New Roman" w:cs="Times New Roman"/>
          <w:sz w:val="30"/>
          <w:szCs w:val="30"/>
          <w:lang w:eastAsia="ru-RU"/>
        </w:rPr>
        <w:t>незаконсервированных</w:t>
      </w:r>
      <w:proofErr w:type="spellEnd"/>
      <w:r w:rsidRPr="0012117E">
        <w:rPr>
          <w:rFonts w:ascii="Times New Roman" w:eastAsia="Times New Roman" w:hAnsi="Times New Roman" w:cs="Times New Roman"/>
          <w:sz w:val="30"/>
          <w:szCs w:val="30"/>
          <w:lang w:eastAsia="ru-RU"/>
        </w:rPr>
        <w:t xml:space="preserve"> капитальных строений, в случае наличия только фундамента (подвальных или цокольных этажей) к полевым и</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камеральным работам главы 3 раздела 1 – 0,5.</w:t>
      </w:r>
    </w:p>
    <w:p w14:paraId="25FAEE35"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10.</w:t>
      </w:r>
      <w:r w:rsidR="00733E17" w:rsidRPr="0012117E">
        <w:rPr>
          <w:rFonts w:ascii="Times New Roman" w:eastAsia="Times New Roman" w:hAnsi="Times New Roman" w:cs="Times New Roman"/>
          <w:sz w:val="30"/>
          <w:szCs w:val="30"/>
          <w:lang w:eastAsia="ru-RU"/>
        </w:rPr>
        <w:t>8</w:t>
      </w:r>
      <w:r w:rsidRPr="0012117E">
        <w:rPr>
          <w:rFonts w:ascii="Times New Roman" w:eastAsia="Times New Roman" w:hAnsi="Times New Roman" w:cs="Times New Roman"/>
          <w:sz w:val="30"/>
          <w:szCs w:val="30"/>
          <w:lang w:eastAsia="ru-RU"/>
        </w:rPr>
        <w:t xml:space="preserve">. капитальное строение (здание, сооружение), незавершенное законсервированное или </w:t>
      </w:r>
      <w:proofErr w:type="spellStart"/>
      <w:r w:rsidRPr="0012117E">
        <w:rPr>
          <w:rFonts w:ascii="Times New Roman" w:eastAsia="Times New Roman" w:hAnsi="Times New Roman" w:cs="Times New Roman"/>
          <w:sz w:val="30"/>
          <w:szCs w:val="30"/>
          <w:lang w:eastAsia="ru-RU"/>
        </w:rPr>
        <w:t>незаконсервированное</w:t>
      </w:r>
      <w:proofErr w:type="spellEnd"/>
      <w:r w:rsidRPr="0012117E">
        <w:rPr>
          <w:rFonts w:ascii="Times New Roman" w:eastAsia="Times New Roman" w:hAnsi="Times New Roman" w:cs="Times New Roman"/>
          <w:sz w:val="30"/>
          <w:szCs w:val="30"/>
          <w:lang w:eastAsia="ru-RU"/>
        </w:rPr>
        <w:t xml:space="preserve"> капитальное строение либо изолированное помещение с железобетонным или металлическим каркасом – 1,20.</w:t>
      </w:r>
    </w:p>
    <w:p w14:paraId="26912A51" w14:textId="352F1C2B"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10.</w:t>
      </w:r>
      <w:r w:rsidR="00733E17" w:rsidRPr="0012117E">
        <w:rPr>
          <w:rFonts w:ascii="Times New Roman" w:eastAsia="Times New Roman" w:hAnsi="Times New Roman" w:cs="Times New Roman"/>
          <w:sz w:val="30"/>
          <w:szCs w:val="30"/>
          <w:lang w:eastAsia="ru-RU"/>
        </w:rPr>
        <w:t>9</w:t>
      </w:r>
      <w:r w:rsidRPr="0012117E">
        <w:rPr>
          <w:rFonts w:ascii="Times New Roman" w:eastAsia="Times New Roman" w:hAnsi="Times New Roman" w:cs="Times New Roman"/>
          <w:sz w:val="30"/>
          <w:szCs w:val="30"/>
          <w:lang w:eastAsia="ru-RU"/>
        </w:rPr>
        <w:t xml:space="preserve">. Коэффициенты, предусмотренные </w:t>
      </w:r>
      <w:r w:rsidRPr="00FC1569">
        <w:rPr>
          <w:rFonts w:ascii="Times New Roman" w:eastAsia="Times New Roman" w:hAnsi="Times New Roman" w:cs="Times New Roman"/>
          <w:sz w:val="30"/>
          <w:szCs w:val="30"/>
          <w:lang w:eastAsia="ru-RU"/>
        </w:rPr>
        <w:t>подпунктами</w:t>
      </w:r>
      <w:r w:rsidR="00AA7F86" w:rsidRPr="00FC1569">
        <w:rPr>
          <w:rFonts w:ascii="Times New Roman" w:eastAsia="Times New Roman" w:hAnsi="Times New Roman" w:cs="Times New Roman"/>
          <w:sz w:val="30"/>
          <w:szCs w:val="30"/>
          <w:lang w:eastAsia="ru-RU"/>
        </w:rPr>
        <w:t xml:space="preserve"> 10.5 и</w:t>
      </w:r>
      <w:r w:rsidRPr="00FC1569">
        <w:rPr>
          <w:rFonts w:ascii="Times New Roman" w:eastAsia="Times New Roman" w:hAnsi="Times New Roman" w:cs="Times New Roman"/>
          <w:sz w:val="30"/>
          <w:szCs w:val="30"/>
          <w:lang w:eastAsia="ru-RU"/>
        </w:rPr>
        <w:t xml:space="preserve"> 10.6 настоящего пункта, не применяются одновременно.</w:t>
      </w:r>
      <w:r w:rsidR="00D27D63" w:rsidRPr="00FC1569">
        <w:rPr>
          <w:rFonts w:ascii="Times New Roman" w:eastAsia="Times New Roman" w:hAnsi="Times New Roman" w:cs="Times New Roman"/>
          <w:sz w:val="30"/>
          <w:szCs w:val="30"/>
          <w:lang w:eastAsia="ru-RU"/>
        </w:rPr>
        <w:t xml:space="preserve"> В таком случае следует применять поправочный коэффициент для факторов сложности, предусмотренный подпунктом </w:t>
      </w:r>
      <w:r w:rsidR="00AA7F86" w:rsidRPr="00FC1569">
        <w:rPr>
          <w:rFonts w:ascii="Times New Roman" w:eastAsia="Times New Roman" w:hAnsi="Times New Roman" w:cs="Times New Roman"/>
          <w:sz w:val="30"/>
          <w:szCs w:val="30"/>
          <w:lang w:eastAsia="ru-RU"/>
        </w:rPr>
        <w:t>10.</w:t>
      </w:r>
      <w:r w:rsidR="00280C44" w:rsidRPr="00FC1569">
        <w:rPr>
          <w:rFonts w:ascii="Times New Roman" w:eastAsia="Times New Roman" w:hAnsi="Times New Roman" w:cs="Times New Roman"/>
          <w:sz w:val="30"/>
          <w:szCs w:val="30"/>
          <w:lang w:eastAsia="ru-RU"/>
        </w:rPr>
        <w:t>6</w:t>
      </w:r>
      <w:r w:rsidR="00D27D63" w:rsidRPr="00FC1569">
        <w:rPr>
          <w:rFonts w:ascii="Times New Roman" w:eastAsia="Times New Roman" w:hAnsi="Times New Roman" w:cs="Times New Roman"/>
          <w:sz w:val="30"/>
          <w:szCs w:val="30"/>
          <w:lang w:eastAsia="ru-RU"/>
        </w:rPr>
        <w:t xml:space="preserve"> настоящего пункта.</w:t>
      </w:r>
    </w:p>
    <w:p w14:paraId="2A112EB5"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При применении коэффициентов, предусмотренных подпунктами 10.4 – 10.7 настоящего пункта, углы в стенах и перегородках в подпунктах определяются без учета ниш, колонн, полуколонн, пилястр и т.п. элементов.</w:t>
      </w:r>
    </w:p>
    <w:p w14:paraId="7039A1F4" w14:textId="3C08E032"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11. При наличии кюветов, откосов, газонов, цветников, окон для деревьев при выполнении полевых работ и камеральных работ по составлению графических приложений, предусмотренных разделом 2, подразделами 3.1, 3.3 раздела 3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к </w:t>
      </w:r>
      <w:r w:rsidR="00A3365B">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применяется поправочный коэффициент для факторов сложности – 1,10.</w:t>
      </w:r>
    </w:p>
    <w:p w14:paraId="6E07036D" w14:textId="433C6A20"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12. В зависимости от наличия факторов сложности при выполнении полевых работ, предусмотренных подразделами 4.1 и 4.4 раздела 4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к </w:t>
      </w:r>
      <w:r w:rsidR="00A3365B">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применяются следующие поправочные коэффициенты для факторов сложности:</w:t>
      </w:r>
    </w:p>
    <w:p w14:paraId="1E1B5B1F"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12.1. обследование камер, коллекторов, каналов – 1,10;</w:t>
      </w:r>
    </w:p>
    <w:p w14:paraId="1A8364BE"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12.2. производство полевых работ при открытых траншеях – 1,20;</w:t>
      </w:r>
    </w:p>
    <w:p w14:paraId="3DBC9481" w14:textId="77777777"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12.3. производство полевых работ в отношении подземных сетей в условиях двух и более видов подземных инженерных сетей – 1,30;</w:t>
      </w:r>
    </w:p>
    <w:p w14:paraId="0699FDA5" w14:textId="4B1397CA" w:rsidR="00013929"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12.4. производство полевых работ в отношении разветвленной инженерной сети (3 и более ответвлений без учета вводов, выпусков) – 1,20.</w:t>
      </w:r>
    </w:p>
    <w:p w14:paraId="5CA4622E" w14:textId="4E20338B" w:rsidR="00013929"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 Технические характеристики объектов недвижимого имущества, единицей измерения которых является метр, квадратный метр, </w:t>
      </w:r>
      <w:r w:rsidRPr="0012117E">
        <w:rPr>
          <w:rFonts w:ascii="Times New Roman" w:eastAsia="Times New Roman" w:hAnsi="Times New Roman" w:cs="Times New Roman"/>
          <w:sz w:val="30"/>
          <w:szCs w:val="30"/>
          <w:lang w:eastAsia="ru-RU"/>
        </w:rPr>
        <w:lastRenderedPageBreak/>
        <w:t xml:space="preserve">определяются с точностью до </w:t>
      </w:r>
      <w:smartTag w:uri="urn:schemas-microsoft-com:office:smarttags" w:element="metricconverter">
        <w:smartTagPr>
          <w:attr w:name="ProductID" w:val="1 метра"/>
        </w:smartTagPr>
        <w:r w:rsidRPr="0012117E">
          <w:rPr>
            <w:rFonts w:ascii="Times New Roman" w:eastAsia="Times New Roman" w:hAnsi="Times New Roman" w:cs="Times New Roman"/>
            <w:sz w:val="30"/>
            <w:szCs w:val="30"/>
            <w:lang w:eastAsia="ru-RU"/>
          </w:rPr>
          <w:t>1 метра</w:t>
        </w:r>
      </w:smartTag>
      <w:r w:rsidRPr="0012117E">
        <w:rPr>
          <w:rFonts w:ascii="Times New Roman" w:eastAsia="Times New Roman" w:hAnsi="Times New Roman" w:cs="Times New Roman"/>
          <w:sz w:val="30"/>
          <w:szCs w:val="30"/>
          <w:lang w:eastAsia="ru-RU"/>
        </w:rPr>
        <w:t xml:space="preserve">, 1 квадратного метра, соответственно. </w:t>
      </w:r>
    </w:p>
    <w:p w14:paraId="2957643E" w14:textId="11CC3E6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13.1. При выполнении работ, предусмотренных раздел</w:t>
      </w:r>
      <w:r w:rsidR="002B154B" w:rsidRPr="0012117E">
        <w:rPr>
          <w:rFonts w:ascii="Times New Roman" w:eastAsia="Times New Roman" w:hAnsi="Times New Roman" w:cs="Times New Roman"/>
          <w:sz w:val="30"/>
          <w:szCs w:val="30"/>
          <w:lang w:eastAsia="ru-RU"/>
        </w:rPr>
        <w:t>ами</w:t>
      </w:r>
      <w:r w:rsidRPr="0012117E">
        <w:rPr>
          <w:rFonts w:ascii="Times New Roman" w:eastAsia="Times New Roman" w:hAnsi="Times New Roman" w:cs="Times New Roman"/>
          <w:sz w:val="30"/>
          <w:szCs w:val="30"/>
          <w:lang w:eastAsia="ru-RU"/>
        </w:rPr>
        <w:t xml:space="preserve"> 1 </w:t>
      </w:r>
      <w:r w:rsidR="002B154B" w:rsidRPr="0012117E">
        <w:rPr>
          <w:rFonts w:ascii="Times New Roman" w:eastAsia="Times New Roman" w:hAnsi="Times New Roman" w:cs="Times New Roman"/>
          <w:sz w:val="30"/>
          <w:szCs w:val="30"/>
          <w:lang w:eastAsia="ru-RU"/>
        </w:rPr>
        <w:t xml:space="preserve">и 7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площадь здания, подземного перехода, этажного сооружения, их частей, незавершенного законсервированного или </w:t>
      </w:r>
      <w:proofErr w:type="spellStart"/>
      <w:r w:rsidRPr="0012117E">
        <w:rPr>
          <w:rFonts w:ascii="Times New Roman" w:eastAsia="Times New Roman" w:hAnsi="Times New Roman" w:cs="Times New Roman"/>
          <w:sz w:val="30"/>
          <w:szCs w:val="30"/>
          <w:lang w:eastAsia="ru-RU"/>
        </w:rPr>
        <w:t>незаконсервированного</w:t>
      </w:r>
      <w:proofErr w:type="spellEnd"/>
      <w:r w:rsidRPr="0012117E">
        <w:rPr>
          <w:rFonts w:ascii="Times New Roman" w:eastAsia="Times New Roman" w:hAnsi="Times New Roman" w:cs="Times New Roman"/>
          <w:sz w:val="30"/>
          <w:szCs w:val="30"/>
          <w:lang w:eastAsia="ru-RU"/>
        </w:rPr>
        <w:t xml:space="preserve"> капитального строения, квартиры в блокированном жилом доме, используемая для определения </w:t>
      </w:r>
      <w:r w:rsidR="00A3365B">
        <w:rPr>
          <w:rFonts w:ascii="Times New Roman" w:eastAsia="Times New Roman" w:hAnsi="Times New Roman" w:cs="Times New Roman"/>
          <w:sz w:val="30"/>
          <w:szCs w:val="30"/>
          <w:lang w:eastAsia="ru-RU"/>
        </w:rPr>
        <w:t xml:space="preserve">стоимости работ </w:t>
      </w:r>
      <w:r w:rsidRPr="0012117E">
        <w:rPr>
          <w:rFonts w:ascii="Times New Roman" w:eastAsia="Times New Roman" w:hAnsi="Times New Roman" w:cs="Times New Roman"/>
          <w:sz w:val="30"/>
          <w:szCs w:val="30"/>
          <w:lang w:eastAsia="ru-RU"/>
        </w:rPr>
        <w:t>по технической инвентаризации или проверке характеристик, определяется по площади застройки (для первых этажей зданий, этажных сооружений) и наружным измерениям с учетом этажности, включая площади неостекленных балконов, крылец, пандусов, приямков, лоджий, балконов и тому подобных элементов.</w:t>
      </w:r>
    </w:p>
    <w:p w14:paraId="7CC7FDFB" w14:textId="2A2B219C"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Площадь изолированного жилого помещения (квартиры) в</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 xml:space="preserve">многоквартирном жилом доме, используемая для определения </w:t>
      </w:r>
      <w:r w:rsidR="00A3365B">
        <w:rPr>
          <w:rFonts w:ascii="Times New Roman" w:eastAsia="Times New Roman" w:hAnsi="Times New Roman" w:cs="Times New Roman"/>
          <w:sz w:val="30"/>
          <w:szCs w:val="30"/>
          <w:lang w:eastAsia="ru-RU"/>
        </w:rPr>
        <w:t>стоимости работ</w:t>
      </w:r>
      <w:r w:rsidRPr="0012117E">
        <w:rPr>
          <w:rFonts w:ascii="Times New Roman" w:eastAsia="Times New Roman" w:hAnsi="Times New Roman" w:cs="Times New Roman"/>
          <w:sz w:val="30"/>
          <w:szCs w:val="30"/>
          <w:lang w:eastAsia="ru-RU"/>
        </w:rPr>
        <w:t xml:space="preserve"> по его (ее) технической инвентаризации или проверке характеристик, определяется как его (ее) общая площадь квартиры по СНБ.</w:t>
      </w:r>
    </w:p>
    <w:p w14:paraId="1F679260" w14:textId="10178DF4"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Площадь машино-места, используемая для определения </w:t>
      </w:r>
      <w:r w:rsidR="00B46883">
        <w:rPr>
          <w:rFonts w:ascii="Times New Roman" w:eastAsia="Times New Roman" w:hAnsi="Times New Roman" w:cs="Times New Roman"/>
          <w:sz w:val="30"/>
          <w:szCs w:val="30"/>
          <w:lang w:eastAsia="ru-RU"/>
        </w:rPr>
        <w:t>стоимости</w:t>
      </w:r>
      <w:r w:rsidRPr="0012117E">
        <w:rPr>
          <w:rFonts w:ascii="Times New Roman" w:eastAsia="Times New Roman" w:hAnsi="Times New Roman" w:cs="Times New Roman"/>
          <w:sz w:val="30"/>
          <w:szCs w:val="30"/>
          <w:lang w:eastAsia="ru-RU"/>
        </w:rPr>
        <w:t xml:space="preserve">  работ по технической инвентаризации и проверке характеристик, определяется по площади машино-места.</w:t>
      </w:r>
    </w:p>
    <w:p w14:paraId="63674105" w14:textId="078598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13.2. При выполнении работ, предусмотренных разделом 2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площадь площадок, дорожек, платформ, лестниц и т.п.</w:t>
      </w:r>
      <w:r w:rsidRPr="0012117E" w:rsidDel="00E61663">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определяется по наружной площади; длина (ширина) ограждений, ворот, подпорных стен и т.п. определяется по их длине (ширине); площадь фонтанов, памятников, монументов, скульптур, обелисков и т.п. сооружений определяется по наружной площади.</w:t>
      </w:r>
    </w:p>
    <w:p w14:paraId="589DC5C3" w14:textId="716010D5"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13.3. При выполнении работ, предусмотренных подразделом 3.1 раздела 3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протяженность автомобильных дорог и проездов определяется расстоянием, измеренным между конечными точками автомобильных дорог и проездов; длина элементов автомобильных дорог и проездов (проезжей части, пешеходной части, разделительной полосы, обочины, тротуара, пешеходных переходов, островков безопасности, порталов и т.п.) определяется расстоянием, измеренным между конечными точками элементов автомобильных дорог и проездов.</w:t>
      </w:r>
    </w:p>
    <w:p w14:paraId="51479461" w14:textId="051A5A50"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13.4. При выполнении работ, предусмотренных подразделом 3.2 раздела 3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протяженность железнодорожных и трамвайных путей определяется между точками соприкосновения с другими путями или упором пути, площадь железнодорожных переездов (переходов) определяется по наружной площади железнодорожных переездов (переходов); длина эстакад, разворотных кругов, пересечений и т.п. </w:t>
      </w:r>
      <w:r w:rsidRPr="0012117E">
        <w:rPr>
          <w:rFonts w:ascii="Times New Roman" w:eastAsia="Times New Roman" w:hAnsi="Times New Roman" w:cs="Times New Roman"/>
          <w:sz w:val="30"/>
          <w:szCs w:val="30"/>
          <w:lang w:eastAsia="ru-RU"/>
        </w:rPr>
        <w:lastRenderedPageBreak/>
        <w:t>определяется расстоянием,</w:t>
      </w:r>
      <w:r w:rsidRPr="0012117E">
        <w:rPr>
          <w:rFonts w:ascii="Times New Roman" w:eastAsia="Times New Roman" w:hAnsi="Times New Roman" w:cs="Times New Roman"/>
          <w:sz w:val="20"/>
          <w:szCs w:val="20"/>
          <w:lang w:eastAsia="ru-RU"/>
        </w:rPr>
        <w:t xml:space="preserve"> </w:t>
      </w:r>
      <w:r w:rsidRPr="0012117E">
        <w:rPr>
          <w:rFonts w:ascii="Times New Roman" w:eastAsia="Times New Roman" w:hAnsi="Times New Roman" w:cs="Times New Roman"/>
          <w:sz w:val="30"/>
          <w:szCs w:val="30"/>
          <w:lang w:eastAsia="ru-RU"/>
        </w:rPr>
        <w:t>измеренным между конечными точками этих элементов.</w:t>
      </w:r>
    </w:p>
    <w:p w14:paraId="3664CFE7" w14:textId="37878EE3"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13.5. При выполнении работ, предусмотренных подразделом 3.3 раздела 3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площадь пролетных строений, проезжей, пешеходной части, лестничных сходов, конуса насыпи и т.д. мостового сооружения определяется по наружной площади.</w:t>
      </w:r>
    </w:p>
    <w:p w14:paraId="6DFA95C6" w14:textId="0C74E73F"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13.6. При выполнении работ, предусмотренных подразделом 3.4 раздела 3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длина водопропускных труб и тоннелей определяется по расстоянию между портальными стенками водопропускных труб и тоннелей.</w:t>
      </w:r>
    </w:p>
    <w:p w14:paraId="52A11145" w14:textId="2E3EED04"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13.7. При выполнении работ, предусмотренных подразделом 4.1 раздела 4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протяженность контактных сетей, линий электропередач</w:t>
      </w:r>
      <w:r w:rsidR="00AA7F86">
        <w:rPr>
          <w:rFonts w:ascii="Times New Roman" w:eastAsia="Times New Roman" w:hAnsi="Times New Roman" w:cs="Times New Roman"/>
          <w:sz w:val="30"/>
          <w:szCs w:val="30"/>
          <w:lang w:eastAsia="ru-RU"/>
        </w:rPr>
        <w:t>и</w:t>
      </w:r>
      <w:r w:rsidRPr="0012117E">
        <w:rPr>
          <w:rFonts w:ascii="Times New Roman" w:eastAsia="Times New Roman" w:hAnsi="Times New Roman" w:cs="Times New Roman"/>
          <w:sz w:val="30"/>
          <w:szCs w:val="30"/>
          <w:lang w:eastAsia="ru-RU"/>
        </w:rPr>
        <w:t>, электросвязи и наружного освещения определяется по общей протяженности.</w:t>
      </w:r>
    </w:p>
    <w:p w14:paraId="0F3162A5" w14:textId="00FB9E23"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13.8. При выполнении работ, предусмотренных подразделом 4.2 раздела 4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площадь резервуаров, градирен, очистных сооружений и т.п. определяется по наружной площади.</w:t>
      </w:r>
    </w:p>
    <w:p w14:paraId="285B5F0A" w14:textId="030280C6"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13.9. При выполнении работ, предусмотренных подразделом 4.3 раздела 4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площадь водонапорных башен, антенно-мачтовых сооружений определяется по наружной площади.</w:t>
      </w:r>
    </w:p>
    <w:p w14:paraId="11220779" w14:textId="7AB237B3"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13.10. При выполнении работ, предусмотренных подразделом 4.4 раздела </w:t>
      </w:r>
      <w:r w:rsidR="004A15EE" w:rsidRPr="0012117E">
        <w:rPr>
          <w:rFonts w:ascii="Times New Roman" w:eastAsia="Times New Roman" w:hAnsi="Times New Roman" w:cs="Times New Roman"/>
          <w:sz w:val="30"/>
          <w:szCs w:val="30"/>
          <w:lang w:eastAsia="ru-RU"/>
        </w:rPr>
        <w:t>4</w:t>
      </w:r>
      <w:r w:rsidRPr="0012117E">
        <w:rPr>
          <w:rFonts w:ascii="Times New Roman" w:eastAsia="Times New Roman" w:hAnsi="Times New Roman" w:cs="Times New Roman"/>
          <w:sz w:val="30"/>
          <w:szCs w:val="30"/>
          <w:lang w:eastAsia="ru-RU"/>
        </w:rPr>
        <w:t xml:space="preserve">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протяженность инженерных сетей водопровода, канализации, газопровода, тепловых и других сетей определяется по общей протяженности.</w:t>
      </w:r>
    </w:p>
    <w:p w14:paraId="209BD5C5" w14:textId="5A2D6369"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13.11. При выполнении работ, предусмотренных разделом 5</w:t>
      </w:r>
      <w:r w:rsidR="00B46883">
        <w:rPr>
          <w:rFonts w:ascii="Times New Roman" w:eastAsia="Times New Roman" w:hAnsi="Times New Roman" w:cs="Times New Roman"/>
          <w:sz w:val="30"/>
          <w:szCs w:val="30"/>
          <w:lang w:eastAsia="ru-RU"/>
        </w:rPr>
        <w:t xml:space="preserve"> Прейскуранта</w:t>
      </w:r>
      <w:r w:rsidRPr="0012117E">
        <w:rPr>
          <w:rFonts w:ascii="Times New Roman" w:eastAsia="Times New Roman" w:hAnsi="Times New Roman" w:cs="Times New Roman"/>
          <w:sz w:val="30"/>
          <w:szCs w:val="30"/>
          <w:lang w:eastAsia="ru-RU"/>
        </w:rPr>
        <w:t>,</w:t>
      </w:r>
      <w:r w:rsidRPr="0012117E" w:rsidDel="00F16D5A">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площадь водоемов, каналов, дамб, плотин, слипов, доков, причалов, пирсов и т.п. определяется по наружной площади; протяженность берегоукрепительных сооружений, молов и т.п., водорегулирующих сооружений (водоспусков, водосливов, водосбросов, быстротоков, дренажей, затворов, шлюзов и т.п.) определяется по их длине (ширине).</w:t>
      </w:r>
    </w:p>
    <w:p w14:paraId="1DDEA316" w14:textId="6326C648"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13.12. При выполнении работ по составлению обзорного плана, предусмотренных разделом 2, подразделами 3.1, 3.2 раздела 3, подразделами 4.1, 4.2 и 4.4 раздела 4, разделом 5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площадь сооружения благоустройства и площадного сооружения,</w:t>
      </w:r>
      <w:r w:rsidRPr="0012117E">
        <w:rPr>
          <w:rFonts w:ascii="Times New Roman" w:eastAsia="Times New Roman" w:hAnsi="Times New Roman" w:cs="Times New Roman"/>
          <w:sz w:val="20"/>
          <w:szCs w:val="20"/>
          <w:lang w:eastAsia="ru-RU"/>
        </w:rPr>
        <w:t xml:space="preserve"> </w:t>
      </w:r>
      <w:r w:rsidRPr="0012117E">
        <w:rPr>
          <w:rFonts w:ascii="Times New Roman" w:eastAsia="Times New Roman" w:hAnsi="Times New Roman" w:cs="Times New Roman"/>
          <w:sz w:val="30"/>
          <w:szCs w:val="30"/>
          <w:lang w:eastAsia="ru-RU"/>
        </w:rPr>
        <w:t>резервуаров, градирен, очистных сооружений и т. п., гидротехнических сооружений определяется по наружной площади сооружения, протяженность (длина) автомобильных дорог и проездов, железнодорожных и трамвайных путей, контактных сетей, линий электропередач</w:t>
      </w:r>
      <w:r w:rsidR="005929D8">
        <w:rPr>
          <w:rFonts w:ascii="Times New Roman" w:eastAsia="Times New Roman" w:hAnsi="Times New Roman" w:cs="Times New Roman"/>
          <w:sz w:val="30"/>
          <w:szCs w:val="30"/>
          <w:lang w:eastAsia="ru-RU"/>
        </w:rPr>
        <w:t>и</w:t>
      </w:r>
      <w:r w:rsidRPr="0012117E">
        <w:rPr>
          <w:rFonts w:ascii="Times New Roman" w:eastAsia="Times New Roman" w:hAnsi="Times New Roman" w:cs="Times New Roman"/>
          <w:sz w:val="30"/>
          <w:szCs w:val="30"/>
          <w:lang w:eastAsia="ru-RU"/>
        </w:rPr>
        <w:t xml:space="preserve">, электросвязи и наружного освещения, инженерных сетей водопровода, канализации, газопровода, </w:t>
      </w:r>
      <w:r w:rsidRPr="0012117E">
        <w:rPr>
          <w:rFonts w:ascii="Times New Roman" w:eastAsia="Times New Roman" w:hAnsi="Times New Roman" w:cs="Times New Roman"/>
          <w:sz w:val="30"/>
          <w:szCs w:val="30"/>
          <w:lang w:eastAsia="ru-RU"/>
        </w:rPr>
        <w:lastRenderedPageBreak/>
        <w:t>тепловых и других сетей определяется по протяженности (длине) трассы сооружения.</w:t>
      </w:r>
    </w:p>
    <w:p w14:paraId="43E1123C" w14:textId="17C2D974" w:rsidR="00013929" w:rsidRPr="00FC1569"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13.13. </w:t>
      </w:r>
      <w:r w:rsidR="00B46883">
        <w:rPr>
          <w:rFonts w:ascii="Times New Roman" w:eastAsia="Times New Roman" w:hAnsi="Times New Roman" w:cs="Times New Roman"/>
          <w:sz w:val="30"/>
          <w:szCs w:val="30"/>
          <w:lang w:eastAsia="ru-RU"/>
        </w:rPr>
        <w:t xml:space="preserve">Стоимость работ по </w:t>
      </w:r>
      <w:r w:rsidRPr="00FC1569">
        <w:rPr>
          <w:rFonts w:ascii="Times New Roman" w:eastAsia="Times New Roman" w:hAnsi="Times New Roman" w:cs="Times New Roman"/>
          <w:sz w:val="30"/>
          <w:szCs w:val="30"/>
          <w:lang w:eastAsia="ru-RU"/>
        </w:rPr>
        <w:t xml:space="preserve"> обследовани</w:t>
      </w:r>
      <w:r w:rsidR="00B46883">
        <w:rPr>
          <w:rFonts w:ascii="Times New Roman" w:eastAsia="Times New Roman" w:hAnsi="Times New Roman" w:cs="Times New Roman"/>
          <w:sz w:val="30"/>
          <w:szCs w:val="30"/>
          <w:lang w:eastAsia="ru-RU"/>
        </w:rPr>
        <w:t>ю</w:t>
      </w:r>
      <w:r w:rsidRPr="00FC1569">
        <w:rPr>
          <w:rFonts w:ascii="Times New Roman" w:eastAsia="Times New Roman" w:hAnsi="Times New Roman" w:cs="Times New Roman"/>
          <w:sz w:val="30"/>
          <w:szCs w:val="30"/>
          <w:lang w:eastAsia="ru-RU"/>
        </w:rPr>
        <w:t xml:space="preserve"> сооружений с целью определения их гибели (уничтожения) определяются по </w:t>
      </w:r>
      <w:r w:rsidR="00B46883">
        <w:rPr>
          <w:rFonts w:ascii="Times New Roman" w:eastAsia="Times New Roman" w:hAnsi="Times New Roman" w:cs="Times New Roman"/>
          <w:sz w:val="30"/>
          <w:szCs w:val="30"/>
          <w:lang w:eastAsia="ru-RU"/>
        </w:rPr>
        <w:t xml:space="preserve">тарифам Прейскуранта </w:t>
      </w:r>
      <w:r w:rsidRPr="00FC1569">
        <w:rPr>
          <w:rFonts w:ascii="Times New Roman" w:eastAsia="Times New Roman" w:hAnsi="Times New Roman" w:cs="Times New Roman"/>
          <w:sz w:val="30"/>
          <w:szCs w:val="30"/>
          <w:lang w:eastAsia="ru-RU"/>
        </w:rPr>
        <w:t xml:space="preserve"> </w:t>
      </w:r>
      <w:r w:rsidR="00B46883">
        <w:rPr>
          <w:rFonts w:ascii="Times New Roman" w:eastAsia="Times New Roman" w:hAnsi="Times New Roman" w:cs="Times New Roman"/>
          <w:sz w:val="30"/>
          <w:szCs w:val="30"/>
          <w:lang w:eastAsia="ru-RU"/>
        </w:rPr>
        <w:t>на</w:t>
      </w:r>
      <w:r w:rsidRPr="00FC1569">
        <w:rPr>
          <w:rFonts w:ascii="Times New Roman" w:eastAsia="Times New Roman" w:hAnsi="Times New Roman" w:cs="Times New Roman"/>
          <w:sz w:val="30"/>
          <w:szCs w:val="30"/>
          <w:lang w:eastAsia="ru-RU"/>
        </w:rPr>
        <w:t xml:space="preserve"> полевы</w:t>
      </w:r>
      <w:r w:rsidR="00B46883">
        <w:rPr>
          <w:rFonts w:ascii="Times New Roman" w:eastAsia="Times New Roman" w:hAnsi="Times New Roman" w:cs="Times New Roman"/>
          <w:sz w:val="30"/>
          <w:szCs w:val="30"/>
          <w:lang w:eastAsia="ru-RU"/>
        </w:rPr>
        <w:t>е</w:t>
      </w:r>
      <w:r w:rsidRPr="00FC1569">
        <w:rPr>
          <w:rFonts w:ascii="Times New Roman" w:eastAsia="Times New Roman" w:hAnsi="Times New Roman" w:cs="Times New Roman"/>
          <w:sz w:val="30"/>
          <w:szCs w:val="30"/>
          <w:lang w:eastAsia="ru-RU"/>
        </w:rPr>
        <w:t xml:space="preserve"> работ</w:t>
      </w:r>
      <w:r w:rsidR="00B46883">
        <w:rPr>
          <w:rFonts w:ascii="Times New Roman" w:eastAsia="Times New Roman" w:hAnsi="Times New Roman" w:cs="Times New Roman"/>
          <w:sz w:val="30"/>
          <w:szCs w:val="30"/>
          <w:lang w:eastAsia="ru-RU"/>
        </w:rPr>
        <w:t>ы</w:t>
      </w:r>
      <w:r w:rsidRPr="00FC1569">
        <w:rPr>
          <w:rFonts w:ascii="Times New Roman" w:eastAsia="Times New Roman" w:hAnsi="Times New Roman" w:cs="Times New Roman"/>
          <w:sz w:val="30"/>
          <w:szCs w:val="30"/>
          <w:lang w:eastAsia="ru-RU"/>
        </w:rPr>
        <w:t xml:space="preserve"> по проверке характеристик сооружений и их составных элементов по соответствующим главам </w:t>
      </w:r>
      <w:r w:rsidR="00B46883">
        <w:rPr>
          <w:rFonts w:ascii="Times New Roman" w:eastAsia="Times New Roman" w:hAnsi="Times New Roman" w:cs="Times New Roman"/>
          <w:sz w:val="30"/>
          <w:szCs w:val="30"/>
          <w:lang w:eastAsia="ru-RU"/>
        </w:rPr>
        <w:t>Прейскуранта</w:t>
      </w:r>
      <w:r w:rsidRPr="00FC1569">
        <w:rPr>
          <w:rFonts w:ascii="Times New Roman" w:eastAsia="Times New Roman" w:hAnsi="Times New Roman" w:cs="Times New Roman"/>
          <w:sz w:val="30"/>
          <w:szCs w:val="30"/>
          <w:lang w:eastAsia="ru-RU"/>
        </w:rPr>
        <w:t xml:space="preserve"> с применением поправочного коэффициента 0,30.</w:t>
      </w:r>
    </w:p>
    <w:p w14:paraId="2C8552E1" w14:textId="25B3ED4E"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FC1569">
        <w:rPr>
          <w:rFonts w:ascii="Times New Roman" w:eastAsia="Times New Roman" w:hAnsi="Times New Roman" w:cs="Times New Roman"/>
          <w:sz w:val="30"/>
          <w:szCs w:val="30"/>
          <w:lang w:eastAsia="ru-RU"/>
        </w:rPr>
        <w:t xml:space="preserve">13.14. </w:t>
      </w:r>
      <w:r w:rsidR="00B46883">
        <w:rPr>
          <w:rFonts w:ascii="Times New Roman" w:eastAsia="Times New Roman" w:hAnsi="Times New Roman" w:cs="Times New Roman"/>
          <w:sz w:val="30"/>
          <w:szCs w:val="30"/>
          <w:lang w:eastAsia="ru-RU"/>
        </w:rPr>
        <w:t xml:space="preserve">Стоимость работ </w:t>
      </w:r>
      <w:r w:rsidRPr="00FC1569">
        <w:rPr>
          <w:rFonts w:ascii="Times New Roman" w:eastAsia="Times New Roman" w:hAnsi="Times New Roman" w:cs="Times New Roman"/>
          <w:sz w:val="30"/>
          <w:szCs w:val="30"/>
          <w:lang w:eastAsia="ru-RU"/>
        </w:rPr>
        <w:t xml:space="preserve"> </w:t>
      </w:r>
      <w:r w:rsidR="00B46883">
        <w:rPr>
          <w:rFonts w:ascii="Times New Roman" w:eastAsia="Times New Roman" w:hAnsi="Times New Roman" w:cs="Times New Roman"/>
          <w:sz w:val="30"/>
          <w:szCs w:val="30"/>
          <w:lang w:eastAsia="ru-RU"/>
        </w:rPr>
        <w:t>по</w:t>
      </w:r>
      <w:r w:rsidRPr="00FC1569">
        <w:rPr>
          <w:rFonts w:ascii="Times New Roman" w:eastAsia="Times New Roman" w:hAnsi="Times New Roman" w:cs="Times New Roman"/>
          <w:sz w:val="30"/>
          <w:szCs w:val="30"/>
          <w:lang w:eastAsia="ru-RU"/>
        </w:rPr>
        <w:t xml:space="preserve"> выполнени</w:t>
      </w:r>
      <w:r w:rsidR="00B46883">
        <w:rPr>
          <w:rFonts w:ascii="Times New Roman" w:eastAsia="Times New Roman" w:hAnsi="Times New Roman" w:cs="Times New Roman"/>
          <w:sz w:val="30"/>
          <w:szCs w:val="30"/>
          <w:lang w:eastAsia="ru-RU"/>
        </w:rPr>
        <w:t>ю</w:t>
      </w:r>
      <w:r w:rsidRPr="00FC1569">
        <w:rPr>
          <w:rFonts w:ascii="Times New Roman" w:eastAsia="Times New Roman" w:hAnsi="Times New Roman" w:cs="Times New Roman"/>
          <w:sz w:val="30"/>
          <w:szCs w:val="30"/>
          <w:lang w:eastAsia="ru-RU"/>
        </w:rPr>
        <w:t xml:space="preserve"> работ по составлению технического паспорта (ведомости технических характеристик) без обследования, работ по внесению</w:t>
      </w:r>
      <w:r w:rsidRPr="0012117E">
        <w:rPr>
          <w:rFonts w:ascii="Times New Roman" w:eastAsia="Times New Roman" w:hAnsi="Times New Roman" w:cs="Times New Roman"/>
          <w:sz w:val="30"/>
          <w:szCs w:val="30"/>
          <w:lang w:eastAsia="ru-RU"/>
        </w:rPr>
        <w:t xml:space="preserve"> исправлений в документы определяются на основании </w:t>
      </w:r>
      <w:r w:rsidR="00B46883">
        <w:rPr>
          <w:rFonts w:ascii="Times New Roman" w:eastAsia="Times New Roman" w:hAnsi="Times New Roman" w:cs="Times New Roman"/>
          <w:sz w:val="30"/>
          <w:szCs w:val="30"/>
          <w:lang w:eastAsia="ru-RU"/>
        </w:rPr>
        <w:t>тарифов Прейскуранта</w:t>
      </w:r>
      <w:r w:rsidRPr="0012117E">
        <w:rPr>
          <w:rFonts w:ascii="Times New Roman" w:eastAsia="Times New Roman" w:hAnsi="Times New Roman" w:cs="Times New Roman"/>
          <w:sz w:val="30"/>
          <w:szCs w:val="30"/>
          <w:lang w:eastAsia="ru-RU"/>
        </w:rPr>
        <w:t xml:space="preserve"> по проверке характеристик объектов по соответствующим главам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включая организационные, подготовительные, камеральные и заключительные работы.</w:t>
      </w:r>
    </w:p>
    <w:p w14:paraId="11C940D5" w14:textId="2F340F50" w:rsidR="00013929" w:rsidRPr="00D162B1" w:rsidRDefault="00013929" w:rsidP="00013929">
      <w:pPr>
        <w:autoSpaceDE w:val="0"/>
        <w:autoSpaceDN w:val="0"/>
        <w:adjustRightInd w:val="0"/>
        <w:spacing w:after="0" w:line="240" w:lineRule="auto"/>
        <w:ind w:firstLine="709"/>
        <w:jc w:val="both"/>
        <w:rPr>
          <w:rFonts w:ascii="Times New Roman" w:eastAsia="Times New Roman" w:hAnsi="Times New Roman" w:cs="Times New Roman"/>
          <w:color w:val="FF0000"/>
          <w:sz w:val="30"/>
          <w:szCs w:val="30"/>
          <w:lang w:eastAsia="ru-RU"/>
        </w:rPr>
      </w:pPr>
      <w:r w:rsidRPr="0012117E">
        <w:rPr>
          <w:rFonts w:ascii="Times New Roman" w:eastAsia="Times New Roman" w:hAnsi="Times New Roman" w:cs="Times New Roman"/>
          <w:sz w:val="30"/>
          <w:szCs w:val="30"/>
          <w:lang w:eastAsia="ru-RU"/>
        </w:rPr>
        <w:t xml:space="preserve">13.15. При выполнении работ по технической инвентаризации незавершенных законсервированных или </w:t>
      </w:r>
      <w:proofErr w:type="spellStart"/>
      <w:r w:rsidRPr="0012117E">
        <w:rPr>
          <w:rFonts w:ascii="Times New Roman" w:eastAsia="Times New Roman" w:hAnsi="Times New Roman" w:cs="Times New Roman"/>
          <w:sz w:val="30"/>
          <w:szCs w:val="30"/>
          <w:lang w:eastAsia="ru-RU"/>
        </w:rPr>
        <w:t>незаконсервированных</w:t>
      </w:r>
      <w:proofErr w:type="spellEnd"/>
      <w:r w:rsidRPr="0012117E">
        <w:rPr>
          <w:rFonts w:ascii="Times New Roman" w:eastAsia="Times New Roman" w:hAnsi="Times New Roman" w:cs="Times New Roman"/>
          <w:sz w:val="30"/>
          <w:szCs w:val="30"/>
          <w:lang w:eastAsia="ru-RU"/>
        </w:rPr>
        <w:t xml:space="preserve"> капитальных строений, выполняемых по заявлениям граждан, предусмотренных разделом 7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в случае наличия только фундамента (подвальных или цокольных этажей) </w:t>
      </w:r>
      <w:r w:rsidR="00B46883">
        <w:rPr>
          <w:rFonts w:ascii="Times New Roman" w:eastAsia="Times New Roman" w:hAnsi="Times New Roman" w:cs="Times New Roman"/>
          <w:sz w:val="30"/>
          <w:szCs w:val="30"/>
          <w:lang w:eastAsia="ru-RU"/>
        </w:rPr>
        <w:t>стоимость работ</w:t>
      </w:r>
      <w:r w:rsidRPr="0012117E">
        <w:rPr>
          <w:rFonts w:ascii="Times New Roman" w:eastAsia="Times New Roman" w:hAnsi="Times New Roman" w:cs="Times New Roman"/>
          <w:sz w:val="30"/>
          <w:szCs w:val="30"/>
          <w:lang w:eastAsia="ru-RU"/>
        </w:rPr>
        <w:t xml:space="preserve"> </w:t>
      </w:r>
      <w:r w:rsidRPr="00D162B1">
        <w:rPr>
          <w:rFonts w:ascii="Times New Roman" w:eastAsia="Times New Roman" w:hAnsi="Times New Roman" w:cs="Times New Roman"/>
          <w:sz w:val="30"/>
          <w:szCs w:val="30"/>
          <w:lang w:eastAsia="ru-RU"/>
        </w:rPr>
        <w:t>определя</w:t>
      </w:r>
      <w:r w:rsidR="00B46883">
        <w:rPr>
          <w:rFonts w:ascii="Times New Roman" w:eastAsia="Times New Roman" w:hAnsi="Times New Roman" w:cs="Times New Roman"/>
          <w:sz w:val="30"/>
          <w:szCs w:val="30"/>
          <w:lang w:eastAsia="ru-RU"/>
        </w:rPr>
        <w:t>е</w:t>
      </w:r>
      <w:r w:rsidRPr="00D162B1">
        <w:rPr>
          <w:rFonts w:ascii="Times New Roman" w:eastAsia="Times New Roman" w:hAnsi="Times New Roman" w:cs="Times New Roman"/>
          <w:sz w:val="30"/>
          <w:szCs w:val="30"/>
          <w:lang w:eastAsia="ru-RU"/>
        </w:rPr>
        <w:t xml:space="preserve">тся по пункту </w:t>
      </w:r>
      <w:r w:rsidRPr="002244B0">
        <w:rPr>
          <w:rFonts w:ascii="Times New Roman" w:eastAsia="Times New Roman" w:hAnsi="Times New Roman" w:cs="Times New Roman"/>
          <w:sz w:val="30"/>
          <w:szCs w:val="30"/>
          <w:lang w:eastAsia="ru-RU"/>
        </w:rPr>
        <w:t xml:space="preserve">148 </w:t>
      </w:r>
      <w:r w:rsidR="00B46883">
        <w:rPr>
          <w:rFonts w:ascii="Times New Roman" w:eastAsia="Times New Roman" w:hAnsi="Times New Roman" w:cs="Times New Roman"/>
          <w:sz w:val="30"/>
          <w:szCs w:val="30"/>
          <w:lang w:eastAsia="ru-RU"/>
        </w:rPr>
        <w:t>Прейскуранта</w:t>
      </w:r>
      <w:r w:rsidRPr="002244B0">
        <w:rPr>
          <w:rFonts w:ascii="Times New Roman" w:eastAsia="Times New Roman" w:hAnsi="Times New Roman" w:cs="Times New Roman"/>
          <w:sz w:val="30"/>
          <w:szCs w:val="30"/>
          <w:lang w:eastAsia="ru-RU"/>
        </w:rPr>
        <w:t>.</w:t>
      </w:r>
    </w:p>
    <w:p w14:paraId="70C8DC9B" w14:textId="1C04E668"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13.16. </w:t>
      </w:r>
      <w:r w:rsidR="00B46883">
        <w:rPr>
          <w:rFonts w:ascii="Times New Roman" w:eastAsia="Times New Roman" w:hAnsi="Times New Roman" w:cs="Times New Roman"/>
          <w:sz w:val="30"/>
          <w:szCs w:val="30"/>
          <w:lang w:eastAsia="ru-RU"/>
        </w:rPr>
        <w:t>Стоимость работ по</w:t>
      </w:r>
      <w:r w:rsidRPr="0012117E">
        <w:rPr>
          <w:rFonts w:ascii="Times New Roman" w:eastAsia="Times New Roman" w:hAnsi="Times New Roman" w:cs="Times New Roman"/>
          <w:sz w:val="30"/>
          <w:szCs w:val="30"/>
          <w:lang w:eastAsia="ru-RU"/>
        </w:rPr>
        <w:t xml:space="preserve"> выполнени</w:t>
      </w:r>
      <w:r w:rsidR="00B46883">
        <w:rPr>
          <w:rFonts w:ascii="Times New Roman" w:eastAsia="Times New Roman" w:hAnsi="Times New Roman" w:cs="Times New Roman"/>
          <w:sz w:val="30"/>
          <w:szCs w:val="30"/>
          <w:lang w:eastAsia="ru-RU"/>
        </w:rPr>
        <w:t>ю</w:t>
      </w:r>
      <w:r w:rsidRPr="0012117E">
        <w:rPr>
          <w:rFonts w:ascii="Times New Roman" w:eastAsia="Times New Roman" w:hAnsi="Times New Roman" w:cs="Times New Roman"/>
          <w:sz w:val="30"/>
          <w:szCs w:val="30"/>
          <w:lang w:eastAsia="ru-RU"/>
        </w:rPr>
        <w:t xml:space="preserve"> работ по технической инвентаризации или проверке характеристик комплексных сооружений, производственно-технологических комплексов и имущественных комплексов определяются путем суммирования </w:t>
      </w:r>
      <w:r w:rsidR="001B60E1">
        <w:rPr>
          <w:rFonts w:ascii="Times New Roman" w:eastAsia="Times New Roman" w:hAnsi="Times New Roman" w:cs="Times New Roman"/>
          <w:sz w:val="30"/>
          <w:szCs w:val="30"/>
          <w:lang w:eastAsia="ru-RU"/>
        </w:rPr>
        <w:t xml:space="preserve">стоимостей </w:t>
      </w:r>
      <w:r w:rsidRPr="0012117E">
        <w:rPr>
          <w:rFonts w:ascii="Times New Roman" w:eastAsia="Times New Roman" w:hAnsi="Times New Roman" w:cs="Times New Roman"/>
          <w:sz w:val="30"/>
          <w:szCs w:val="30"/>
          <w:lang w:eastAsia="ru-RU"/>
        </w:rPr>
        <w:t xml:space="preserve"> выполнен</w:t>
      </w:r>
      <w:r w:rsidR="001B60E1">
        <w:rPr>
          <w:rFonts w:ascii="Times New Roman" w:eastAsia="Times New Roman" w:hAnsi="Times New Roman" w:cs="Times New Roman"/>
          <w:sz w:val="30"/>
          <w:szCs w:val="30"/>
          <w:lang w:eastAsia="ru-RU"/>
        </w:rPr>
        <w:t>ных</w:t>
      </w:r>
      <w:r w:rsidRPr="0012117E">
        <w:rPr>
          <w:rFonts w:ascii="Times New Roman" w:eastAsia="Times New Roman" w:hAnsi="Times New Roman" w:cs="Times New Roman"/>
          <w:sz w:val="30"/>
          <w:szCs w:val="30"/>
          <w:lang w:eastAsia="ru-RU"/>
        </w:rPr>
        <w:t xml:space="preserve"> работ по технической инвентаризации или проверке характеристик объектов недвижимого имущества, входящих в их состав.</w:t>
      </w:r>
    </w:p>
    <w:p w14:paraId="64C40D1C" w14:textId="602741A5" w:rsidR="00013929" w:rsidRPr="0012117E" w:rsidRDefault="001B60E1"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Тарифы </w:t>
      </w:r>
      <w:r w:rsidR="00013929" w:rsidRPr="0012117E">
        <w:rPr>
          <w:rFonts w:ascii="Times New Roman" w:eastAsia="Times New Roman" w:hAnsi="Times New Roman" w:cs="Times New Roman"/>
          <w:sz w:val="30"/>
          <w:szCs w:val="30"/>
          <w:lang w:eastAsia="ru-RU"/>
        </w:rPr>
        <w:t xml:space="preserve"> на организационные и подготовительные работы, работы по формированию технической документации и заключительные работы определяются:</w:t>
      </w:r>
    </w:p>
    <w:p w14:paraId="5037CD1A" w14:textId="077A6E6B"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в отношении комплексных сооружений – по позициям соответствующих глав </w:t>
      </w:r>
      <w:r w:rsidR="001B60E1">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в зависимости от назначения комплексного сооружения и дополнительно по каждому из объектов (зданий или сооружений), входящих в его состав;</w:t>
      </w:r>
    </w:p>
    <w:p w14:paraId="25C09105" w14:textId="53060785" w:rsidR="00B3059D"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в отношении производственно-технологических комплексов – по позициям соответствующих глав </w:t>
      </w:r>
      <w:r w:rsidR="001B60E1">
        <w:rPr>
          <w:rFonts w:ascii="Times New Roman" w:eastAsia="Times New Roman" w:hAnsi="Times New Roman" w:cs="Times New Roman"/>
          <w:sz w:val="30"/>
          <w:szCs w:val="30"/>
          <w:lang w:eastAsia="ru-RU"/>
        </w:rPr>
        <w:t xml:space="preserve">Прейскуранта </w:t>
      </w:r>
      <w:r w:rsidRPr="0012117E">
        <w:rPr>
          <w:rFonts w:ascii="Times New Roman" w:eastAsia="Times New Roman" w:hAnsi="Times New Roman" w:cs="Times New Roman"/>
          <w:sz w:val="30"/>
          <w:szCs w:val="30"/>
          <w:lang w:eastAsia="ru-RU"/>
        </w:rPr>
        <w:t>в зависимости от</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назначения производственно-технологического комплекса и дополнительно по каждому из</w:t>
      </w:r>
      <w:r w:rsidRPr="0012117E">
        <w:rPr>
          <w:rFonts w:ascii="Times New Roman" w:eastAsia="Times New Roman" w:hAnsi="Times New Roman" w:cs="Times New Roman"/>
          <w:sz w:val="20"/>
          <w:szCs w:val="20"/>
          <w:lang w:eastAsia="ru-RU"/>
        </w:rPr>
        <w:t xml:space="preserve"> </w:t>
      </w:r>
      <w:r w:rsidRPr="0012117E">
        <w:rPr>
          <w:rFonts w:ascii="Times New Roman" w:eastAsia="Times New Roman" w:hAnsi="Times New Roman" w:cs="Times New Roman"/>
          <w:sz w:val="30"/>
          <w:szCs w:val="30"/>
          <w:lang w:eastAsia="ru-RU"/>
        </w:rPr>
        <w:t>имущественных комплексов, входящих в его состав.</w:t>
      </w:r>
    </w:p>
    <w:p w14:paraId="381486B9" w14:textId="016CCFE3" w:rsidR="00B3059D" w:rsidRDefault="00B3059D" w:rsidP="00B3059D">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3059D">
        <w:rPr>
          <w:rFonts w:ascii="Times New Roman" w:eastAsia="Times New Roman" w:hAnsi="Times New Roman" w:cs="Times New Roman"/>
          <w:sz w:val="30"/>
          <w:szCs w:val="30"/>
          <w:lang w:eastAsia="ru-RU"/>
        </w:rPr>
        <w:t>13.1</w:t>
      </w:r>
      <w:r w:rsidR="00456636">
        <w:rPr>
          <w:rFonts w:ascii="Times New Roman" w:eastAsia="Times New Roman" w:hAnsi="Times New Roman" w:cs="Times New Roman"/>
          <w:sz w:val="30"/>
          <w:szCs w:val="30"/>
          <w:lang w:eastAsia="ru-RU"/>
        </w:rPr>
        <w:t>7</w:t>
      </w:r>
      <w:r w:rsidRPr="00B3059D">
        <w:rPr>
          <w:rFonts w:ascii="Times New Roman" w:eastAsia="Times New Roman" w:hAnsi="Times New Roman" w:cs="Times New Roman"/>
          <w:sz w:val="30"/>
          <w:szCs w:val="30"/>
          <w:lang w:eastAsia="ru-RU"/>
        </w:rPr>
        <w:t xml:space="preserve">. </w:t>
      </w:r>
      <w:proofErr w:type="gramStart"/>
      <w:r w:rsidRPr="00B3059D">
        <w:rPr>
          <w:rFonts w:ascii="Times New Roman" w:eastAsia="Times New Roman" w:hAnsi="Times New Roman" w:cs="Times New Roman"/>
          <w:sz w:val="30"/>
          <w:szCs w:val="30"/>
          <w:lang w:eastAsia="ru-RU"/>
        </w:rPr>
        <w:t xml:space="preserve">При выполнении работ по срочным заказам к стоимости работ применяются надбавки в размерах определенных  пунктом 37 Инструкции об основаниях назначения и порядке технической инвентаризации недвижимого имущества, а также проверки характеристик недвижимого </w:t>
      </w:r>
      <w:r w:rsidRPr="00B3059D">
        <w:rPr>
          <w:rFonts w:ascii="Times New Roman" w:eastAsia="Times New Roman" w:hAnsi="Times New Roman" w:cs="Times New Roman"/>
          <w:sz w:val="30"/>
          <w:szCs w:val="30"/>
          <w:lang w:eastAsia="ru-RU"/>
        </w:rPr>
        <w:lastRenderedPageBreak/>
        <w:t>имущества при совершении регистрационных действий, утвержденной постановление Государственного комитета по имуществу Республики Беларусь от 24.03.2015 № 1</w:t>
      </w:r>
      <w:r w:rsidR="00A47E7E" w:rsidRPr="00A47E7E">
        <w:rPr>
          <w:rFonts w:ascii="Times New Roman" w:eastAsia="Times New Roman" w:hAnsi="Times New Roman" w:cs="Times New Roman"/>
          <w:sz w:val="30"/>
          <w:szCs w:val="30"/>
          <w:lang w:eastAsia="ru-RU"/>
        </w:rPr>
        <w:t>1</w:t>
      </w:r>
      <w:r w:rsidRPr="00B3059D">
        <w:rPr>
          <w:rFonts w:ascii="Times New Roman" w:eastAsia="Times New Roman" w:hAnsi="Times New Roman" w:cs="Times New Roman"/>
          <w:sz w:val="30"/>
          <w:szCs w:val="30"/>
          <w:lang w:eastAsia="ru-RU"/>
        </w:rPr>
        <w:t xml:space="preserve"> (с изменениями и дополнениями).</w:t>
      </w:r>
      <w:proofErr w:type="gramEnd"/>
    </w:p>
    <w:p w14:paraId="4A019064" w14:textId="77777777" w:rsidR="00E70F02" w:rsidRPr="00FF4C13" w:rsidRDefault="0063473B" w:rsidP="00E70F02">
      <w:pPr>
        <w:ind w:firstLine="709"/>
        <w:jc w:val="both"/>
        <w:rPr>
          <w:rFonts w:ascii="Times New Roman" w:eastAsia="Times New Roman" w:hAnsi="Times New Roman" w:cs="Times New Roman"/>
          <w:sz w:val="30"/>
          <w:szCs w:val="30"/>
          <w:lang w:eastAsia="ru-RU"/>
        </w:rPr>
      </w:pPr>
      <w:r w:rsidRPr="00FF4C13">
        <w:rPr>
          <w:rFonts w:ascii="Times New Roman" w:eastAsia="Times New Roman" w:hAnsi="Times New Roman" w:cs="Times New Roman"/>
          <w:sz w:val="30"/>
          <w:szCs w:val="30"/>
          <w:lang w:eastAsia="ru-RU"/>
        </w:rPr>
        <w:t xml:space="preserve">14. </w:t>
      </w:r>
      <w:proofErr w:type="gramStart"/>
      <w:r w:rsidR="00E70F02" w:rsidRPr="00FF4C13">
        <w:rPr>
          <w:rFonts w:ascii="Times New Roman" w:eastAsia="Times New Roman" w:hAnsi="Times New Roman" w:cs="Times New Roman"/>
          <w:sz w:val="30"/>
          <w:szCs w:val="30"/>
          <w:lang w:eastAsia="ru-RU"/>
        </w:rPr>
        <w:t>Тарифы на съемку территории объекта для внесения изменений в документы реестра характеристик, связанных с изменением данных о земельном участке, предоставленном для строительства и (или) обслуживания объекта технической инвентаризации (в случаях, если относительно последней технической инвентаризации и (или) проверки характеристик наружные контуры объекта технической инвентаризации, его составных элементов и принадлежностей не изменились и в реестре характеристик отсутствуют сведения об их координатах</w:t>
      </w:r>
      <w:proofErr w:type="gramEnd"/>
      <w:r w:rsidR="00E70F02" w:rsidRPr="00FF4C13">
        <w:rPr>
          <w:rFonts w:ascii="Times New Roman" w:eastAsia="Times New Roman" w:hAnsi="Times New Roman" w:cs="Times New Roman"/>
          <w:sz w:val="30"/>
          <w:szCs w:val="30"/>
          <w:lang w:eastAsia="ru-RU"/>
        </w:rPr>
        <w:t>) определяются по нормам времени с применением поправочных коэффициентов в отношении следующих объектов недвижимого имущества:</w:t>
      </w:r>
    </w:p>
    <w:p w14:paraId="390D3B73" w14:textId="77777777" w:rsidR="00E70F02" w:rsidRPr="00FF4C13" w:rsidRDefault="00E70F02" w:rsidP="00E70F02">
      <w:pPr>
        <w:spacing w:after="0" w:line="240" w:lineRule="auto"/>
        <w:ind w:firstLine="709"/>
        <w:jc w:val="both"/>
        <w:rPr>
          <w:rFonts w:ascii="Times New Roman" w:eastAsia="Times New Roman" w:hAnsi="Times New Roman" w:cs="Times New Roman"/>
          <w:sz w:val="30"/>
          <w:szCs w:val="30"/>
          <w:lang w:eastAsia="ru-RU"/>
        </w:rPr>
      </w:pPr>
      <w:r w:rsidRPr="00FF4C13">
        <w:rPr>
          <w:rFonts w:ascii="Times New Roman" w:eastAsia="Times New Roman" w:hAnsi="Times New Roman" w:cs="Times New Roman"/>
          <w:sz w:val="30"/>
          <w:szCs w:val="30"/>
          <w:lang w:eastAsia="ru-RU"/>
        </w:rPr>
        <w:t>14.1.</w:t>
      </w:r>
      <w:r w:rsidRPr="00FF4C13">
        <w:rPr>
          <w:rFonts w:ascii="Times New Roman" w:eastAsia="Times New Roman" w:hAnsi="Times New Roman" w:cs="Times New Roman"/>
          <w:sz w:val="30"/>
          <w:szCs w:val="30"/>
          <w:lang w:eastAsia="ru-RU"/>
        </w:rPr>
        <w:tab/>
        <w:t xml:space="preserve"> зданий, подземных переходов, этажных сооружений, их частей, незавершенных законсервированных и </w:t>
      </w:r>
      <w:proofErr w:type="spellStart"/>
      <w:r w:rsidRPr="00FF4C13">
        <w:rPr>
          <w:rFonts w:ascii="Times New Roman" w:eastAsia="Times New Roman" w:hAnsi="Times New Roman" w:cs="Times New Roman"/>
          <w:sz w:val="30"/>
          <w:szCs w:val="30"/>
          <w:lang w:eastAsia="ru-RU"/>
        </w:rPr>
        <w:t>незаконсервированных</w:t>
      </w:r>
      <w:proofErr w:type="spellEnd"/>
      <w:r w:rsidRPr="00FF4C13">
        <w:rPr>
          <w:rFonts w:ascii="Times New Roman" w:eastAsia="Times New Roman" w:hAnsi="Times New Roman" w:cs="Times New Roman"/>
          <w:sz w:val="30"/>
          <w:szCs w:val="30"/>
          <w:lang w:eastAsia="ru-RU"/>
        </w:rPr>
        <w:t xml:space="preserve"> капитальных строений, изолированных помещений, их частей, машино-мест - поправочный коэффициент 0,5 к пункту 7 главы 2 подраздела 1.1 раздела 1 и пункту 22 главы 5 подраздела 1.2 раздела 1 прейскуранта;</w:t>
      </w:r>
    </w:p>
    <w:p w14:paraId="4BAE6C90" w14:textId="77777777" w:rsidR="00E70F02" w:rsidRPr="00FF4C13" w:rsidRDefault="00E70F02" w:rsidP="00E70F02">
      <w:pPr>
        <w:spacing w:after="0" w:line="240" w:lineRule="auto"/>
        <w:ind w:firstLine="709"/>
        <w:jc w:val="both"/>
        <w:rPr>
          <w:rFonts w:ascii="Times New Roman" w:eastAsia="Times New Roman" w:hAnsi="Times New Roman" w:cs="Times New Roman"/>
          <w:sz w:val="30"/>
          <w:szCs w:val="30"/>
          <w:lang w:eastAsia="ru-RU"/>
        </w:rPr>
      </w:pPr>
      <w:proofErr w:type="gramStart"/>
      <w:r w:rsidRPr="00FF4C13">
        <w:rPr>
          <w:rFonts w:ascii="Times New Roman" w:eastAsia="Times New Roman" w:hAnsi="Times New Roman" w:cs="Times New Roman"/>
          <w:sz w:val="30"/>
          <w:szCs w:val="30"/>
          <w:lang w:eastAsia="ru-RU"/>
        </w:rPr>
        <w:t>14.2.</w:t>
      </w:r>
      <w:r w:rsidRPr="00FF4C13">
        <w:rPr>
          <w:rFonts w:ascii="Times New Roman" w:eastAsia="Times New Roman" w:hAnsi="Times New Roman" w:cs="Times New Roman"/>
          <w:sz w:val="30"/>
          <w:szCs w:val="30"/>
          <w:lang w:eastAsia="ru-RU"/>
        </w:rPr>
        <w:tab/>
        <w:t xml:space="preserve"> сооружений благоустройства и площадных сооружений, автомобильных дорог и проездов, железнодорожных и трамвайных путей, мостовых сооружений, водопропускных труб и тоннелей, контактных сетей, линий электропередачи, электросвязи и наружного освещения, резервуаров, градирен, очистных и аналогичных сооружений, водонапорных башен, антенно-мачтовых сооружений, инженерных сетей водопровода, канализации, газопровода, тепловых и других сетей, гидротехнических сооружений - поправочный коэффициент 0,70 к пункту 32 главы 7 раздела 2, пункту</w:t>
      </w:r>
      <w:proofErr w:type="gramEnd"/>
      <w:r w:rsidRPr="00FF4C13">
        <w:rPr>
          <w:rFonts w:ascii="Times New Roman" w:eastAsia="Times New Roman" w:hAnsi="Times New Roman" w:cs="Times New Roman"/>
          <w:sz w:val="30"/>
          <w:szCs w:val="30"/>
          <w:lang w:eastAsia="ru-RU"/>
        </w:rPr>
        <w:t xml:space="preserve"> </w:t>
      </w:r>
      <w:proofErr w:type="gramStart"/>
      <w:r w:rsidRPr="00FF4C13">
        <w:rPr>
          <w:rFonts w:ascii="Times New Roman" w:eastAsia="Times New Roman" w:hAnsi="Times New Roman" w:cs="Times New Roman"/>
          <w:sz w:val="30"/>
          <w:szCs w:val="30"/>
          <w:lang w:eastAsia="ru-RU"/>
        </w:rPr>
        <w:t>42 главы 9 подраздела 3.1 раздела 3, пункту 52 главы 11 подраздела 3.2 раздела 3, пункту 62 главы 13 подраздела 3.3 раздела 3, пункта 72 главы 15 подраздела 3.4 раздела 3, пункту 82 главы 17 подраздела 4.1 раздела 4, пункту 92 главы 19 подраздела 4.2 раздела 4, пункту 102 главы 21 подраздела 4.3 раздела 4, пункту 112 главы 23 подраздела</w:t>
      </w:r>
      <w:proofErr w:type="gramEnd"/>
      <w:r w:rsidRPr="00FF4C13">
        <w:rPr>
          <w:rFonts w:ascii="Times New Roman" w:eastAsia="Times New Roman" w:hAnsi="Times New Roman" w:cs="Times New Roman"/>
          <w:sz w:val="30"/>
          <w:szCs w:val="30"/>
          <w:lang w:eastAsia="ru-RU"/>
        </w:rPr>
        <w:t xml:space="preserve"> 4.4 раздела 4 и пункту 122 главы 25 раздела 5 Прейскуранта.</w:t>
      </w:r>
    </w:p>
    <w:p w14:paraId="7D87BC95" w14:textId="77777777" w:rsidR="00E70F02" w:rsidRPr="00FF4C13" w:rsidRDefault="00E70F02" w:rsidP="00E70F02">
      <w:pPr>
        <w:spacing w:after="0" w:line="240" w:lineRule="auto"/>
        <w:ind w:firstLine="709"/>
        <w:jc w:val="both"/>
        <w:rPr>
          <w:rFonts w:ascii="Times New Roman" w:eastAsia="Times New Roman" w:hAnsi="Times New Roman" w:cs="Times New Roman"/>
          <w:sz w:val="30"/>
          <w:szCs w:val="30"/>
          <w:lang w:eastAsia="ru-RU"/>
        </w:rPr>
      </w:pPr>
      <w:r w:rsidRPr="00FF4C13">
        <w:rPr>
          <w:rFonts w:ascii="Times New Roman" w:eastAsia="Times New Roman" w:hAnsi="Times New Roman" w:cs="Times New Roman"/>
          <w:sz w:val="30"/>
          <w:szCs w:val="30"/>
          <w:lang w:eastAsia="ru-RU"/>
        </w:rPr>
        <w:t>14.3.</w:t>
      </w:r>
      <w:r w:rsidRPr="00FF4C13">
        <w:rPr>
          <w:rFonts w:ascii="Times New Roman" w:eastAsia="Times New Roman" w:hAnsi="Times New Roman" w:cs="Times New Roman"/>
          <w:sz w:val="30"/>
          <w:szCs w:val="30"/>
          <w:lang w:eastAsia="ru-RU"/>
        </w:rPr>
        <w:tab/>
        <w:t>одноквартирных, блокированных жилых домов, квартир, садовых домиков, дач, незавершенных законсервированных капитальных строений, проверка характеристик которых выполняется по заказам граждан, - поправочный коэффициент 0,6 к пунктам 156, 157, 158 и 159 главы 31 раздела 7 Прейскуранта;</w:t>
      </w:r>
    </w:p>
    <w:p w14:paraId="403B2558" w14:textId="235D3CA8" w:rsidR="00B3059D" w:rsidRPr="00FF4C13" w:rsidRDefault="00E70F02"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FF4C13">
        <w:rPr>
          <w:rFonts w:ascii="Times New Roman" w:eastAsia="Times New Roman" w:hAnsi="Times New Roman" w:cs="Times New Roman"/>
          <w:sz w:val="30"/>
          <w:szCs w:val="30"/>
          <w:lang w:eastAsia="ru-RU"/>
        </w:rPr>
        <w:t>14.4.</w:t>
      </w:r>
      <w:r w:rsidRPr="00FF4C13">
        <w:rPr>
          <w:rFonts w:ascii="Times New Roman" w:eastAsia="Times New Roman" w:hAnsi="Times New Roman" w:cs="Times New Roman"/>
          <w:sz w:val="30"/>
          <w:szCs w:val="30"/>
          <w:lang w:eastAsia="ru-RU"/>
        </w:rPr>
        <w:tab/>
        <w:t>гаражей, машино-мест, проверка характеристик которых выполняется по заявлениям граждан, - поправочный коэффициент 0,55 к пункту 167 главы 31 раздела 7 Прейскуранта.</w:t>
      </w:r>
    </w:p>
    <w:sectPr w:rsidR="00B3059D" w:rsidRPr="00FF4C13" w:rsidSect="007A3A82">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30458" w14:textId="77777777" w:rsidR="00BF04B6" w:rsidRDefault="00BF04B6" w:rsidP="00693ACB">
      <w:pPr>
        <w:spacing w:after="0" w:line="240" w:lineRule="auto"/>
      </w:pPr>
      <w:r>
        <w:separator/>
      </w:r>
    </w:p>
  </w:endnote>
  <w:endnote w:type="continuationSeparator" w:id="0">
    <w:p w14:paraId="17DCA687" w14:textId="77777777" w:rsidR="00BF04B6" w:rsidRDefault="00BF04B6" w:rsidP="00693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F96FD7" w14:textId="77777777" w:rsidR="00BF04B6" w:rsidRDefault="00BF04B6" w:rsidP="00693ACB">
      <w:pPr>
        <w:spacing w:after="0" w:line="240" w:lineRule="auto"/>
      </w:pPr>
      <w:r>
        <w:separator/>
      </w:r>
    </w:p>
  </w:footnote>
  <w:footnote w:type="continuationSeparator" w:id="0">
    <w:p w14:paraId="46C47F5E" w14:textId="77777777" w:rsidR="00BF04B6" w:rsidRDefault="00BF04B6" w:rsidP="00693A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105711"/>
      <w:docPartObj>
        <w:docPartGallery w:val="Page Numbers (Top of Page)"/>
        <w:docPartUnique/>
      </w:docPartObj>
    </w:sdtPr>
    <w:sdtEndPr>
      <w:rPr>
        <w:rFonts w:ascii="Times New Roman" w:hAnsi="Times New Roman" w:cs="Times New Roman"/>
        <w:sz w:val="28"/>
        <w:szCs w:val="28"/>
      </w:rPr>
    </w:sdtEndPr>
    <w:sdtContent>
      <w:p w14:paraId="670EC9BD" w14:textId="7E081A22" w:rsidR="00A47E7E" w:rsidRPr="00693ACB" w:rsidRDefault="00A47E7E">
        <w:pPr>
          <w:pStyle w:val="a5"/>
          <w:jc w:val="center"/>
          <w:rPr>
            <w:rFonts w:ascii="Times New Roman" w:hAnsi="Times New Roman" w:cs="Times New Roman"/>
            <w:sz w:val="28"/>
            <w:szCs w:val="28"/>
          </w:rPr>
        </w:pPr>
        <w:r w:rsidRPr="007A3A82">
          <w:rPr>
            <w:rFonts w:ascii="Times New Roman" w:hAnsi="Times New Roman" w:cs="Times New Roman"/>
            <w:sz w:val="24"/>
            <w:szCs w:val="24"/>
          </w:rPr>
          <w:fldChar w:fldCharType="begin"/>
        </w:r>
        <w:r w:rsidRPr="007A3A82">
          <w:rPr>
            <w:rFonts w:ascii="Times New Roman" w:hAnsi="Times New Roman" w:cs="Times New Roman"/>
            <w:sz w:val="24"/>
            <w:szCs w:val="24"/>
          </w:rPr>
          <w:instrText>PAGE   \* MERGEFORMAT</w:instrText>
        </w:r>
        <w:r w:rsidRPr="007A3A82">
          <w:rPr>
            <w:rFonts w:ascii="Times New Roman" w:hAnsi="Times New Roman" w:cs="Times New Roman"/>
            <w:sz w:val="24"/>
            <w:szCs w:val="24"/>
          </w:rPr>
          <w:fldChar w:fldCharType="separate"/>
        </w:r>
        <w:r w:rsidR="003B0C0D">
          <w:rPr>
            <w:rFonts w:ascii="Times New Roman" w:hAnsi="Times New Roman" w:cs="Times New Roman"/>
            <w:noProof/>
            <w:sz w:val="24"/>
            <w:szCs w:val="24"/>
          </w:rPr>
          <w:t>3</w:t>
        </w:r>
        <w:r w:rsidRPr="007A3A82">
          <w:rPr>
            <w:rFonts w:ascii="Times New Roman" w:hAnsi="Times New Roman" w:cs="Times New Roman"/>
            <w:sz w:val="24"/>
            <w:szCs w:val="24"/>
          </w:rPr>
          <w:fldChar w:fldCharType="end"/>
        </w:r>
      </w:p>
    </w:sdtContent>
  </w:sdt>
  <w:p w14:paraId="3D5E4402" w14:textId="77777777" w:rsidR="00A47E7E" w:rsidRDefault="00A47E7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ACB"/>
    <w:rsid w:val="00000D7B"/>
    <w:rsid w:val="000116A0"/>
    <w:rsid w:val="000125E3"/>
    <w:rsid w:val="00013929"/>
    <w:rsid w:val="000250B1"/>
    <w:rsid w:val="00052314"/>
    <w:rsid w:val="000621A3"/>
    <w:rsid w:val="000820E6"/>
    <w:rsid w:val="00090319"/>
    <w:rsid w:val="00090698"/>
    <w:rsid w:val="00096D78"/>
    <w:rsid w:val="000A0A0C"/>
    <w:rsid w:val="000B0D54"/>
    <w:rsid w:val="000B1A11"/>
    <w:rsid w:val="000C27F8"/>
    <w:rsid w:val="000D298E"/>
    <w:rsid w:val="000E1932"/>
    <w:rsid w:val="000F76CC"/>
    <w:rsid w:val="00103C27"/>
    <w:rsid w:val="00117529"/>
    <w:rsid w:val="001202C3"/>
    <w:rsid w:val="0012117E"/>
    <w:rsid w:val="001271F2"/>
    <w:rsid w:val="00140D81"/>
    <w:rsid w:val="00186189"/>
    <w:rsid w:val="001A1325"/>
    <w:rsid w:val="001B60E1"/>
    <w:rsid w:val="001B77A0"/>
    <w:rsid w:val="001C23ED"/>
    <w:rsid w:val="001D14E6"/>
    <w:rsid w:val="001F5057"/>
    <w:rsid w:val="00203B81"/>
    <w:rsid w:val="00210795"/>
    <w:rsid w:val="0021229B"/>
    <w:rsid w:val="002244B0"/>
    <w:rsid w:val="002359A6"/>
    <w:rsid w:val="002370E1"/>
    <w:rsid w:val="00241FEC"/>
    <w:rsid w:val="0024365D"/>
    <w:rsid w:val="00244448"/>
    <w:rsid w:val="00280C44"/>
    <w:rsid w:val="00284C39"/>
    <w:rsid w:val="002A1B96"/>
    <w:rsid w:val="002B154B"/>
    <w:rsid w:val="002B41DD"/>
    <w:rsid w:val="002B4F4F"/>
    <w:rsid w:val="002C304A"/>
    <w:rsid w:val="002F7C81"/>
    <w:rsid w:val="00312362"/>
    <w:rsid w:val="0031723A"/>
    <w:rsid w:val="0032279C"/>
    <w:rsid w:val="00327535"/>
    <w:rsid w:val="0034334A"/>
    <w:rsid w:val="0035272E"/>
    <w:rsid w:val="00371F72"/>
    <w:rsid w:val="00390074"/>
    <w:rsid w:val="003B0C0D"/>
    <w:rsid w:val="003B3BF6"/>
    <w:rsid w:val="003C0A10"/>
    <w:rsid w:val="003D2953"/>
    <w:rsid w:val="003D3E6E"/>
    <w:rsid w:val="003D6C47"/>
    <w:rsid w:val="003E6259"/>
    <w:rsid w:val="003F0E47"/>
    <w:rsid w:val="00405E3D"/>
    <w:rsid w:val="00411B4C"/>
    <w:rsid w:val="0041286C"/>
    <w:rsid w:val="00417B94"/>
    <w:rsid w:val="00444AEF"/>
    <w:rsid w:val="00456636"/>
    <w:rsid w:val="004574E2"/>
    <w:rsid w:val="004907C3"/>
    <w:rsid w:val="00495F9C"/>
    <w:rsid w:val="004A11B4"/>
    <w:rsid w:val="004A15EE"/>
    <w:rsid w:val="004D15F8"/>
    <w:rsid w:val="004D2DA6"/>
    <w:rsid w:val="004D52B5"/>
    <w:rsid w:val="0050138C"/>
    <w:rsid w:val="00506735"/>
    <w:rsid w:val="00510D54"/>
    <w:rsid w:val="005135F9"/>
    <w:rsid w:val="00515ED3"/>
    <w:rsid w:val="00522CF2"/>
    <w:rsid w:val="00525C6B"/>
    <w:rsid w:val="005314A7"/>
    <w:rsid w:val="00537EF9"/>
    <w:rsid w:val="00540B3A"/>
    <w:rsid w:val="00540C49"/>
    <w:rsid w:val="00547381"/>
    <w:rsid w:val="0055777B"/>
    <w:rsid w:val="00562799"/>
    <w:rsid w:val="00585397"/>
    <w:rsid w:val="0058628E"/>
    <w:rsid w:val="005929D8"/>
    <w:rsid w:val="005D69FA"/>
    <w:rsid w:val="005D7234"/>
    <w:rsid w:val="005E2EF5"/>
    <w:rsid w:val="005E7CEE"/>
    <w:rsid w:val="005F0A16"/>
    <w:rsid w:val="006015CB"/>
    <w:rsid w:val="00606E18"/>
    <w:rsid w:val="00613C02"/>
    <w:rsid w:val="00614BBD"/>
    <w:rsid w:val="006228D4"/>
    <w:rsid w:val="0063473B"/>
    <w:rsid w:val="006351A1"/>
    <w:rsid w:val="00656B5A"/>
    <w:rsid w:val="0066447F"/>
    <w:rsid w:val="00670CF1"/>
    <w:rsid w:val="006758E2"/>
    <w:rsid w:val="00690C22"/>
    <w:rsid w:val="00693ACB"/>
    <w:rsid w:val="006943AA"/>
    <w:rsid w:val="0069724E"/>
    <w:rsid w:val="006B2A4B"/>
    <w:rsid w:val="006B41B8"/>
    <w:rsid w:val="006B4D3D"/>
    <w:rsid w:val="006B5F95"/>
    <w:rsid w:val="006D48C7"/>
    <w:rsid w:val="006E08DB"/>
    <w:rsid w:val="006E616C"/>
    <w:rsid w:val="006F1EA7"/>
    <w:rsid w:val="00700DBC"/>
    <w:rsid w:val="00722035"/>
    <w:rsid w:val="00730116"/>
    <w:rsid w:val="00731153"/>
    <w:rsid w:val="00733E17"/>
    <w:rsid w:val="00735F89"/>
    <w:rsid w:val="00743450"/>
    <w:rsid w:val="00781F0D"/>
    <w:rsid w:val="00792F63"/>
    <w:rsid w:val="00794C16"/>
    <w:rsid w:val="007A3A82"/>
    <w:rsid w:val="007B2AD1"/>
    <w:rsid w:val="007D5B9A"/>
    <w:rsid w:val="007D7F16"/>
    <w:rsid w:val="0080265E"/>
    <w:rsid w:val="0080550F"/>
    <w:rsid w:val="008207A0"/>
    <w:rsid w:val="00820DAD"/>
    <w:rsid w:val="00827C6D"/>
    <w:rsid w:val="008333E4"/>
    <w:rsid w:val="00833582"/>
    <w:rsid w:val="008553E6"/>
    <w:rsid w:val="008666A5"/>
    <w:rsid w:val="00870D31"/>
    <w:rsid w:val="00884023"/>
    <w:rsid w:val="00884026"/>
    <w:rsid w:val="00891EEE"/>
    <w:rsid w:val="00893738"/>
    <w:rsid w:val="008A3D9F"/>
    <w:rsid w:val="008B1472"/>
    <w:rsid w:val="008B21ED"/>
    <w:rsid w:val="008D168F"/>
    <w:rsid w:val="008D6231"/>
    <w:rsid w:val="008D7927"/>
    <w:rsid w:val="008E1E42"/>
    <w:rsid w:val="008F2DA5"/>
    <w:rsid w:val="009050B6"/>
    <w:rsid w:val="0091088B"/>
    <w:rsid w:val="0094049B"/>
    <w:rsid w:val="009944E3"/>
    <w:rsid w:val="00995B32"/>
    <w:rsid w:val="009A1AC9"/>
    <w:rsid w:val="009B1607"/>
    <w:rsid w:val="009B35C9"/>
    <w:rsid w:val="009B4F88"/>
    <w:rsid w:val="009B657A"/>
    <w:rsid w:val="009B7A0D"/>
    <w:rsid w:val="009C6804"/>
    <w:rsid w:val="009E06E1"/>
    <w:rsid w:val="00A07502"/>
    <w:rsid w:val="00A12D61"/>
    <w:rsid w:val="00A272AC"/>
    <w:rsid w:val="00A3365B"/>
    <w:rsid w:val="00A34DE0"/>
    <w:rsid w:val="00A47E7E"/>
    <w:rsid w:val="00A7014E"/>
    <w:rsid w:val="00A71DA8"/>
    <w:rsid w:val="00A76CED"/>
    <w:rsid w:val="00A77463"/>
    <w:rsid w:val="00AA7F86"/>
    <w:rsid w:val="00AF7454"/>
    <w:rsid w:val="00B0369F"/>
    <w:rsid w:val="00B24343"/>
    <w:rsid w:val="00B3059D"/>
    <w:rsid w:val="00B46429"/>
    <w:rsid w:val="00B46883"/>
    <w:rsid w:val="00B62295"/>
    <w:rsid w:val="00B62654"/>
    <w:rsid w:val="00B67831"/>
    <w:rsid w:val="00B80D98"/>
    <w:rsid w:val="00B84A4A"/>
    <w:rsid w:val="00BC5406"/>
    <w:rsid w:val="00BE2E67"/>
    <w:rsid w:val="00BF04B6"/>
    <w:rsid w:val="00C13F6A"/>
    <w:rsid w:val="00C17D21"/>
    <w:rsid w:val="00C26171"/>
    <w:rsid w:val="00C31E6C"/>
    <w:rsid w:val="00C4132E"/>
    <w:rsid w:val="00C429DC"/>
    <w:rsid w:val="00C5070D"/>
    <w:rsid w:val="00C60E76"/>
    <w:rsid w:val="00C811C8"/>
    <w:rsid w:val="00C82096"/>
    <w:rsid w:val="00C92E1C"/>
    <w:rsid w:val="00C93F15"/>
    <w:rsid w:val="00C944E4"/>
    <w:rsid w:val="00CC42D0"/>
    <w:rsid w:val="00CE7BC9"/>
    <w:rsid w:val="00CF00D7"/>
    <w:rsid w:val="00D10EA5"/>
    <w:rsid w:val="00D162B1"/>
    <w:rsid w:val="00D27D51"/>
    <w:rsid w:val="00D27D63"/>
    <w:rsid w:val="00D3028A"/>
    <w:rsid w:val="00D31C97"/>
    <w:rsid w:val="00D370E7"/>
    <w:rsid w:val="00D4253E"/>
    <w:rsid w:val="00D53D0F"/>
    <w:rsid w:val="00D567AC"/>
    <w:rsid w:val="00D67D39"/>
    <w:rsid w:val="00D74CDD"/>
    <w:rsid w:val="00D831AE"/>
    <w:rsid w:val="00DD20B2"/>
    <w:rsid w:val="00DD5843"/>
    <w:rsid w:val="00E21C56"/>
    <w:rsid w:val="00E52B17"/>
    <w:rsid w:val="00E70F02"/>
    <w:rsid w:val="00E84254"/>
    <w:rsid w:val="00E922C5"/>
    <w:rsid w:val="00E94A9C"/>
    <w:rsid w:val="00EB75B7"/>
    <w:rsid w:val="00EC6974"/>
    <w:rsid w:val="00ED249E"/>
    <w:rsid w:val="00ED4B9B"/>
    <w:rsid w:val="00EF0E30"/>
    <w:rsid w:val="00F036A6"/>
    <w:rsid w:val="00F04329"/>
    <w:rsid w:val="00F279E7"/>
    <w:rsid w:val="00F311F1"/>
    <w:rsid w:val="00F43DB1"/>
    <w:rsid w:val="00F5256E"/>
    <w:rsid w:val="00F63A28"/>
    <w:rsid w:val="00F65DD5"/>
    <w:rsid w:val="00F6701E"/>
    <w:rsid w:val="00F67C56"/>
    <w:rsid w:val="00F93604"/>
    <w:rsid w:val="00F97F49"/>
    <w:rsid w:val="00FA3679"/>
    <w:rsid w:val="00FA65E8"/>
    <w:rsid w:val="00FC091D"/>
    <w:rsid w:val="00FC1569"/>
    <w:rsid w:val="00FC357A"/>
    <w:rsid w:val="00FF4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55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F0E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3ACB"/>
    <w:rPr>
      <w:color w:val="0563C1"/>
      <w:u w:val="single"/>
    </w:rPr>
  </w:style>
  <w:style w:type="character" w:styleId="a4">
    <w:name w:val="FollowedHyperlink"/>
    <w:basedOn w:val="a0"/>
    <w:uiPriority w:val="99"/>
    <w:semiHidden/>
    <w:unhideWhenUsed/>
    <w:rsid w:val="00693ACB"/>
    <w:rPr>
      <w:color w:val="954F72"/>
      <w:u w:val="single"/>
    </w:rPr>
  </w:style>
  <w:style w:type="paragraph" w:customStyle="1" w:styleId="msonormal0">
    <w:name w:val="msonormal"/>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693AC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693ACB"/>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7">
    <w:name w:val="font7"/>
    <w:basedOn w:val="a"/>
    <w:rsid w:val="00693ACB"/>
    <w:pPr>
      <w:spacing w:before="100" w:beforeAutospacing="1" w:after="100" w:afterAutospacing="1" w:line="240" w:lineRule="auto"/>
    </w:pPr>
    <w:rPr>
      <w:rFonts w:ascii="Times New Roman" w:eastAsia="Times New Roman" w:hAnsi="Times New Roman" w:cs="Times New Roman"/>
      <w:color w:val="000000"/>
      <w:sz w:val="24"/>
      <w:szCs w:val="24"/>
      <w:u w:val="single"/>
      <w:lang w:eastAsia="ru-RU"/>
    </w:rPr>
  </w:style>
  <w:style w:type="paragraph" w:customStyle="1" w:styleId="font8">
    <w:name w:val="font8"/>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7">
    <w:name w:val="xl6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70">
    <w:name w:val="xl7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693AC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693AC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5">
    <w:name w:val="xl8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693AC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
    <w:name w:val="xl88"/>
    <w:basedOn w:val="a"/>
    <w:rsid w:val="00693AC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0">
    <w:name w:val="xl9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1">
    <w:name w:val="xl91"/>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2">
    <w:name w:val="xl92"/>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7">
    <w:name w:val="xl9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9">
    <w:name w:val="xl99"/>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
    <w:rsid w:val="00693AC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109">
    <w:name w:val="xl109"/>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10">
    <w:name w:val="xl11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styleId="a5">
    <w:name w:val="header"/>
    <w:basedOn w:val="a"/>
    <w:link w:val="a6"/>
    <w:uiPriority w:val="99"/>
    <w:unhideWhenUsed/>
    <w:rsid w:val="00693A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3ACB"/>
  </w:style>
  <w:style w:type="paragraph" w:styleId="a7">
    <w:name w:val="footer"/>
    <w:basedOn w:val="a"/>
    <w:link w:val="a8"/>
    <w:uiPriority w:val="99"/>
    <w:unhideWhenUsed/>
    <w:rsid w:val="00693A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3ACB"/>
  </w:style>
  <w:style w:type="paragraph" w:styleId="a9">
    <w:name w:val="Balloon Text"/>
    <w:basedOn w:val="a"/>
    <w:link w:val="aa"/>
    <w:uiPriority w:val="99"/>
    <w:semiHidden/>
    <w:unhideWhenUsed/>
    <w:rsid w:val="00697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9724E"/>
    <w:rPr>
      <w:rFonts w:ascii="Segoe UI" w:hAnsi="Segoe UI" w:cs="Segoe UI"/>
      <w:sz w:val="18"/>
      <w:szCs w:val="18"/>
    </w:rPr>
  </w:style>
  <w:style w:type="paragraph" w:customStyle="1" w:styleId="newncpi">
    <w:name w:val="newncpi"/>
    <w:basedOn w:val="a"/>
    <w:rsid w:val="00EF0E30"/>
    <w:pPr>
      <w:spacing w:after="0" w:line="240" w:lineRule="auto"/>
      <w:jc w:val="right"/>
    </w:pPr>
    <w:rPr>
      <w:rFonts w:ascii="Times New Roman" w:eastAsia="Times New Roman" w:hAnsi="Times New Roman" w:cs="Times New Roman"/>
      <w:sz w:val="30"/>
      <w:szCs w:val="20"/>
      <w:lang w:eastAsia="ru-RU"/>
    </w:rPr>
  </w:style>
  <w:style w:type="paragraph" w:customStyle="1" w:styleId="1">
    <w:name w:val="Заголовок1"/>
    <w:basedOn w:val="2"/>
    <w:rsid w:val="00EF0E30"/>
    <w:pPr>
      <w:keepLines w:val="0"/>
      <w:spacing w:before="0" w:line="280" w:lineRule="exact"/>
    </w:pPr>
    <w:rPr>
      <w:rFonts w:ascii="Times New Roman" w:eastAsia="Times New Roman" w:hAnsi="Times New Roman" w:cs="Times New Roman"/>
      <w:color w:val="auto"/>
      <w:sz w:val="30"/>
      <w:szCs w:val="20"/>
      <w:lang w:eastAsia="ru-RU"/>
    </w:rPr>
  </w:style>
  <w:style w:type="character" w:customStyle="1" w:styleId="Post">
    <w:name w:val="Post"/>
    <w:rsid w:val="00EF0E30"/>
    <w:rPr>
      <w:sz w:val="30"/>
    </w:rPr>
  </w:style>
  <w:style w:type="character" w:customStyle="1" w:styleId="20">
    <w:name w:val="Заголовок 2 Знак"/>
    <w:basedOn w:val="a0"/>
    <w:link w:val="2"/>
    <w:uiPriority w:val="9"/>
    <w:semiHidden/>
    <w:rsid w:val="00EF0E30"/>
    <w:rPr>
      <w:rFonts w:asciiTheme="majorHAnsi" w:eastAsiaTheme="majorEastAsia" w:hAnsiTheme="majorHAnsi" w:cstheme="majorBidi"/>
      <w:color w:val="2E74B5" w:themeColor="accent1" w:themeShade="BF"/>
      <w:sz w:val="26"/>
      <w:szCs w:val="26"/>
    </w:rPr>
  </w:style>
  <w:style w:type="paragraph" w:styleId="ab">
    <w:name w:val="List Paragraph"/>
    <w:basedOn w:val="a"/>
    <w:uiPriority w:val="34"/>
    <w:qFormat/>
    <w:rsid w:val="00540C49"/>
    <w:pPr>
      <w:ind w:left="720"/>
      <w:contextualSpacing/>
    </w:pPr>
  </w:style>
  <w:style w:type="paragraph" w:styleId="ac">
    <w:name w:val="No Spacing"/>
    <w:uiPriority w:val="1"/>
    <w:qFormat/>
    <w:rsid w:val="009944E3"/>
    <w:pPr>
      <w:spacing w:after="0" w:line="240" w:lineRule="auto"/>
    </w:pPr>
  </w:style>
  <w:style w:type="table" w:styleId="ad">
    <w:name w:val="Table Grid"/>
    <w:basedOn w:val="a1"/>
    <w:uiPriority w:val="39"/>
    <w:rsid w:val="00622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w:basedOn w:val="a"/>
    <w:autoRedefine/>
    <w:rsid w:val="00E70F02"/>
    <w:pPr>
      <w:spacing w:line="240" w:lineRule="exact"/>
      <w:ind w:left="360"/>
    </w:pPr>
    <w:rPr>
      <w:rFonts w:ascii="Times New Roman" w:eastAsia="Times New Roman" w:hAnsi="Times New Roman" w:cs="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F0E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3ACB"/>
    <w:rPr>
      <w:color w:val="0563C1"/>
      <w:u w:val="single"/>
    </w:rPr>
  </w:style>
  <w:style w:type="character" w:styleId="a4">
    <w:name w:val="FollowedHyperlink"/>
    <w:basedOn w:val="a0"/>
    <w:uiPriority w:val="99"/>
    <w:semiHidden/>
    <w:unhideWhenUsed/>
    <w:rsid w:val="00693ACB"/>
    <w:rPr>
      <w:color w:val="954F72"/>
      <w:u w:val="single"/>
    </w:rPr>
  </w:style>
  <w:style w:type="paragraph" w:customStyle="1" w:styleId="msonormal0">
    <w:name w:val="msonormal"/>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693AC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693ACB"/>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7">
    <w:name w:val="font7"/>
    <w:basedOn w:val="a"/>
    <w:rsid w:val="00693ACB"/>
    <w:pPr>
      <w:spacing w:before="100" w:beforeAutospacing="1" w:after="100" w:afterAutospacing="1" w:line="240" w:lineRule="auto"/>
    </w:pPr>
    <w:rPr>
      <w:rFonts w:ascii="Times New Roman" w:eastAsia="Times New Roman" w:hAnsi="Times New Roman" w:cs="Times New Roman"/>
      <w:color w:val="000000"/>
      <w:sz w:val="24"/>
      <w:szCs w:val="24"/>
      <w:u w:val="single"/>
      <w:lang w:eastAsia="ru-RU"/>
    </w:rPr>
  </w:style>
  <w:style w:type="paragraph" w:customStyle="1" w:styleId="font8">
    <w:name w:val="font8"/>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7">
    <w:name w:val="xl6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70">
    <w:name w:val="xl7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693AC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693AC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5">
    <w:name w:val="xl8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693AC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
    <w:name w:val="xl88"/>
    <w:basedOn w:val="a"/>
    <w:rsid w:val="00693AC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0">
    <w:name w:val="xl9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1">
    <w:name w:val="xl91"/>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2">
    <w:name w:val="xl92"/>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7">
    <w:name w:val="xl9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9">
    <w:name w:val="xl99"/>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
    <w:rsid w:val="00693AC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109">
    <w:name w:val="xl109"/>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10">
    <w:name w:val="xl11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styleId="a5">
    <w:name w:val="header"/>
    <w:basedOn w:val="a"/>
    <w:link w:val="a6"/>
    <w:uiPriority w:val="99"/>
    <w:unhideWhenUsed/>
    <w:rsid w:val="00693A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3ACB"/>
  </w:style>
  <w:style w:type="paragraph" w:styleId="a7">
    <w:name w:val="footer"/>
    <w:basedOn w:val="a"/>
    <w:link w:val="a8"/>
    <w:uiPriority w:val="99"/>
    <w:unhideWhenUsed/>
    <w:rsid w:val="00693A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3ACB"/>
  </w:style>
  <w:style w:type="paragraph" w:styleId="a9">
    <w:name w:val="Balloon Text"/>
    <w:basedOn w:val="a"/>
    <w:link w:val="aa"/>
    <w:uiPriority w:val="99"/>
    <w:semiHidden/>
    <w:unhideWhenUsed/>
    <w:rsid w:val="00697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9724E"/>
    <w:rPr>
      <w:rFonts w:ascii="Segoe UI" w:hAnsi="Segoe UI" w:cs="Segoe UI"/>
      <w:sz w:val="18"/>
      <w:szCs w:val="18"/>
    </w:rPr>
  </w:style>
  <w:style w:type="paragraph" w:customStyle="1" w:styleId="newncpi">
    <w:name w:val="newncpi"/>
    <w:basedOn w:val="a"/>
    <w:rsid w:val="00EF0E30"/>
    <w:pPr>
      <w:spacing w:after="0" w:line="240" w:lineRule="auto"/>
      <w:jc w:val="right"/>
    </w:pPr>
    <w:rPr>
      <w:rFonts w:ascii="Times New Roman" w:eastAsia="Times New Roman" w:hAnsi="Times New Roman" w:cs="Times New Roman"/>
      <w:sz w:val="30"/>
      <w:szCs w:val="20"/>
      <w:lang w:eastAsia="ru-RU"/>
    </w:rPr>
  </w:style>
  <w:style w:type="paragraph" w:customStyle="1" w:styleId="1">
    <w:name w:val="Заголовок1"/>
    <w:basedOn w:val="2"/>
    <w:rsid w:val="00EF0E30"/>
    <w:pPr>
      <w:keepLines w:val="0"/>
      <w:spacing w:before="0" w:line="280" w:lineRule="exact"/>
    </w:pPr>
    <w:rPr>
      <w:rFonts w:ascii="Times New Roman" w:eastAsia="Times New Roman" w:hAnsi="Times New Roman" w:cs="Times New Roman"/>
      <w:color w:val="auto"/>
      <w:sz w:val="30"/>
      <w:szCs w:val="20"/>
      <w:lang w:eastAsia="ru-RU"/>
    </w:rPr>
  </w:style>
  <w:style w:type="character" w:customStyle="1" w:styleId="Post">
    <w:name w:val="Post"/>
    <w:rsid w:val="00EF0E30"/>
    <w:rPr>
      <w:sz w:val="30"/>
    </w:rPr>
  </w:style>
  <w:style w:type="character" w:customStyle="1" w:styleId="20">
    <w:name w:val="Заголовок 2 Знак"/>
    <w:basedOn w:val="a0"/>
    <w:link w:val="2"/>
    <w:uiPriority w:val="9"/>
    <w:semiHidden/>
    <w:rsid w:val="00EF0E30"/>
    <w:rPr>
      <w:rFonts w:asciiTheme="majorHAnsi" w:eastAsiaTheme="majorEastAsia" w:hAnsiTheme="majorHAnsi" w:cstheme="majorBidi"/>
      <w:color w:val="2E74B5" w:themeColor="accent1" w:themeShade="BF"/>
      <w:sz w:val="26"/>
      <w:szCs w:val="26"/>
    </w:rPr>
  </w:style>
  <w:style w:type="paragraph" w:styleId="ab">
    <w:name w:val="List Paragraph"/>
    <w:basedOn w:val="a"/>
    <w:uiPriority w:val="34"/>
    <w:qFormat/>
    <w:rsid w:val="00540C49"/>
    <w:pPr>
      <w:ind w:left="720"/>
      <w:contextualSpacing/>
    </w:pPr>
  </w:style>
  <w:style w:type="paragraph" w:styleId="ac">
    <w:name w:val="No Spacing"/>
    <w:uiPriority w:val="1"/>
    <w:qFormat/>
    <w:rsid w:val="009944E3"/>
    <w:pPr>
      <w:spacing w:after="0" w:line="240" w:lineRule="auto"/>
    </w:pPr>
  </w:style>
  <w:style w:type="table" w:styleId="ad">
    <w:name w:val="Table Grid"/>
    <w:basedOn w:val="a1"/>
    <w:uiPriority w:val="39"/>
    <w:rsid w:val="00622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w:basedOn w:val="a"/>
    <w:autoRedefine/>
    <w:rsid w:val="00E70F02"/>
    <w:pPr>
      <w:spacing w:line="240" w:lineRule="exact"/>
      <w:ind w:left="360"/>
    </w:pPr>
    <w:rPr>
      <w:rFonts w:ascii="Times New Roman" w:eastAsia="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13422">
      <w:bodyDiv w:val="1"/>
      <w:marLeft w:val="0"/>
      <w:marRight w:val="0"/>
      <w:marTop w:val="0"/>
      <w:marBottom w:val="0"/>
      <w:divBdr>
        <w:top w:val="none" w:sz="0" w:space="0" w:color="auto"/>
        <w:left w:val="none" w:sz="0" w:space="0" w:color="auto"/>
        <w:bottom w:val="none" w:sz="0" w:space="0" w:color="auto"/>
        <w:right w:val="none" w:sz="0" w:space="0" w:color="auto"/>
      </w:divBdr>
    </w:div>
    <w:div w:id="1310327432">
      <w:bodyDiv w:val="1"/>
      <w:marLeft w:val="0"/>
      <w:marRight w:val="0"/>
      <w:marTop w:val="0"/>
      <w:marBottom w:val="0"/>
      <w:divBdr>
        <w:top w:val="none" w:sz="0" w:space="0" w:color="auto"/>
        <w:left w:val="none" w:sz="0" w:space="0" w:color="auto"/>
        <w:bottom w:val="none" w:sz="0" w:space="0" w:color="auto"/>
        <w:right w:val="none" w:sz="0" w:space="0" w:color="auto"/>
      </w:divBdr>
    </w:div>
    <w:div w:id="172421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59B95-BDBE-42BD-BF00-C9AAD7226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10</Pages>
  <Words>3476</Words>
  <Characters>19819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Валюжанич Денис Андреевич</dc:creator>
  <cp:keywords/>
  <dc:description/>
  <cp:lastModifiedBy>Поддубец Ирина Владимировна</cp:lastModifiedBy>
  <cp:revision>72</cp:revision>
  <cp:lastPrinted>2023-12-28T09:35:00Z</cp:lastPrinted>
  <dcterms:created xsi:type="dcterms:W3CDTF">2022-05-17T07:08:00Z</dcterms:created>
  <dcterms:modified xsi:type="dcterms:W3CDTF">2026-07-30T13:52:00Z</dcterms:modified>
</cp:coreProperties>
</file>