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6" w:rsidRDefault="007A5EA6" w:rsidP="0087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426" w:rsidRPr="00FA760B">
        <w:rPr>
          <w:rFonts w:ascii="Times New Roman" w:hAnsi="Times New Roman" w:cs="Times New Roman"/>
          <w:b/>
          <w:sz w:val="28"/>
          <w:szCs w:val="28"/>
        </w:rPr>
        <w:t xml:space="preserve">РАСЧЕТ стоимости работ по технической инвентаризации объекта недвижимого имущества </w:t>
      </w:r>
    </w:p>
    <w:p w:rsidR="00875426" w:rsidRPr="00875426" w:rsidRDefault="00875426" w:rsidP="0087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Линия электропередач</w:t>
      </w:r>
      <w:r w:rsidR="00396B83">
        <w:rPr>
          <w:rFonts w:ascii="Times New Roman" w:hAnsi="Times New Roman" w:cs="Times New Roman"/>
          <w:b/>
          <w:sz w:val="28"/>
          <w:szCs w:val="28"/>
        </w:rPr>
        <w:t xml:space="preserve"> (протяженность 2300 м)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8"/>
        <w:gridCol w:w="6611"/>
        <w:gridCol w:w="945"/>
        <w:gridCol w:w="944"/>
        <w:gridCol w:w="1080"/>
        <w:gridCol w:w="1349"/>
        <w:gridCol w:w="1774"/>
        <w:gridCol w:w="1843"/>
      </w:tblGrid>
      <w:tr w:rsidR="00875426" w:rsidTr="00564917">
        <w:trPr>
          <w:trHeight w:val="1679"/>
        </w:trPr>
        <w:tc>
          <w:tcPr>
            <w:tcW w:w="1048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№ позиции по Прейскуранту</w:t>
            </w:r>
          </w:p>
        </w:tc>
        <w:tc>
          <w:tcPr>
            <w:tcW w:w="6611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945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 НДС, руб.</w:t>
            </w:r>
          </w:p>
        </w:tc>
        <w:tc>
          <w:tcPr>
            <w:tcW w:w="1080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9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НДС, </w:t>
            </w: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(гр.4 х гр.5)</w:t>
            </w:r>
          </w:p>
        </w:tc>
        <w:tc>
          <w:tcPr>
            <w:tcW w:w="177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</w:t>
            </w:r>
            <w:r w:rsidR="00564917">
              <w:rPr>
                <w:rFonts w:ascii="Times New Roman" w:hAnsi="Times New Roman" w:cs="Times New Roman"/>
                <w:sz w:val="24"/>
                <w:szCs w:val="24"/>
              </w:rPr>
              <w:t>(обобщенный)</w:t>
            </w: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коэффициент для факторов сложности</w:t>
            </w:r>
          </w:p>
        </w:tc>
        <w:tc>
          <w:tcPr>
            <w:tcW w:w="1843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Стоимость без НДС, руб. с учетом коэффициентов</w:t>
            </w:r>
          </w:p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77">
              <w:rPr>
                <w:rFonts w:ascii="Times New Roman" w:hAnsi="Times New Roman" w:cs="Times New Roman"/>
                <w:sz w:val="24"/>
                <w:szCs w:val="24"/>
              </w:rPr>
              <w:t>(гр.6 х гр.7)</w:t>
            </w:r>
          </w:p>
        </w:tc>
      </w:tr>
      <w:tr w:rsidR="00875426" w:rsidTr="00564917">
        <w:trPr>
          <w:trHeight w:val="323"/>
        </w:trPr>
        <w:tc>
          <w:tcPr>
            <w:tcW w:w="1048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1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4546" w:type="dxa"/>
            <w:gridSpan w:val="7"/>
          </w:tcPr>
          <w:p w:rsidR="00875426" w:rsidRPr="00294777" w:rsidRDefault="0087542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Организационные и подготовительные работы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477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611" w:type="dxa"/>
          </w:tcPr>
          <w:p w:rsidR="00875426" w:rsidRPr="007754A0" w:rsidRDefault="00875426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заказа, документов и иные организационные работы</w:t>
            </w:r>
          </w:p>
        </w:tc>
        <w:tc>
          <w:tcPr>
            <w:tcW w:w="945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080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7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</w:tr>
      <w:tr w:rsidR="00875426" w:rsidTr="00564917">
        <w:trPr>
          <w:trHeight w:val="323"/>
        </w:trPr>
        <w:tc>
          <w:tcPr>
            <w:tcW w:w="1048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477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611" w:type="dxa"/>
          </w:tcPr>
          <w:p w:rsidR="00875426" w:rsidRPr="00294777" w:rsidRDefault="00875426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945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080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7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</w:tr>
      <w:tr w:rsidR="00875426" w:rsidTr="00564917">
        <w:trPr>
          <w:trHeight w:val="323"/>
        </w:trPr>
        <w:tc>
          <w:tcPr>
            <w:tcW w:w="1048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947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46" w:type="dxa"/>
            <w:gridSpan w:val="7"/>
          </w:tcPr>
          <w:p w:rsidR="00875426" w:rsidRPr="00294777" w:rsidRDefault="0087542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Полевые работы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875426" w:rsidP="0087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477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611" w:type="dxa"/>
          </w:tcPr>
          <w:p w:rsidR="00875426" w:rsidRDefault="00875426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Рекогносцировочный осмотр контактных сетей, линий электропередач, электросвязи и наружного освещения с учетом поправочного коэффициента для фактора сложности</w:t>
            </w:r>
            <w:r w:rsidR="00783C85">
              <w:rPr>
                <w:rFonts w:ascii="Times New Roman" w:hAnsi="Times New Roman" w:cs="Times New Roman"/>
              </w:rPr>
              <w:t xml:space="preserve"> </w:t>
            </w:r>
            <w:r w:rsidR="0058242A">
              <w:rPr>
                <w:rFonts w:ascii="Times New Roman" w:hAnsi="Times New Roman" w:cs="Times New Roman"/>
              </w:rPr>
              <w:t xml:space="preserve">в соответствии с </w:t>
            </w:r>
            <w:r w:rsidR="00783C85">
              <w:rPr>
                <w:rFonts w:ascii="Times New Roman" w:hAnsi="Times New Roman" w:cs="Times New Roman"/>
              </w:rPr>
              <w:t>п. 9.2 Инструкции</w:t>
            </w:r>
            <w:r w:rsidR="00F75C5F">
              <w:rPr>
                <w:rFonts w:ascii="Times New Roman" w:hAnsi="Times New Roman" w:cs="Times New Roman"/>
              </w:rPr>
              <w:t xml:space="preserve"> по применению Прейскуранта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5426" w:rsidRPr="00294777" w:rsidRDefault="00875426" w:rsidP="0078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  <w:r w:rsidR="00783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0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349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32,43</w:t>
            </w:r>
          </w:p>
        </w:tc>
        <w:tc>
          <w:tcPr>
            <w:tcW w:w="177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43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42,16</w:t>
            </w:r>
          </w:p>
        </w:tc>
      </w:tr>
      <w:tr w:rsidR="00875426" w:rsidTr="00564917">
        <w:trPr>
          <w:trHeight w:val="323"/>
        </w:trPr>
        <w:tc>
          <w:tcPr>
            <w:tcW w:w="1048" w:type="dxa"/>
          </w:tcPr>
          <w:p w:rsidR="00875426" w:rsidRDefault="00875426" w:rsidP="0087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77.2</w:t>
            </w:r>
          </w:p>
        </w:tc>
        <w:tc>
          <w:tcPr>
            <w:tcW w:w="6611" w:type="dxa"/>
          </w:tcPr>
          <w:p w:rsidR="0058242A" w:rsidRDefault="00875426" w:rsidP="00582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абриса контактных сетей, линий электропередач, электросвязи и наружного освещения с учетом поправочного коэффициента для фактора сложности</w:t>
            </w:r>
            <w:r w:rsidR="00783C85">
              <w:rPr>
                <w:rFonts w:ascii="Times New Roman" w:hAnsi="Times New Roman" w:cs="Times New Roman"/>
              </w:rPr>
              <w:t xml:space="preserve"> </w:t>
            </w:r>
            <w:r w:rsidR="0058242A">
              <w:rPr>
                <w:rFonts w:ascii="Times New Roman" w:hAnsi="Times New Roman" w:cs="Times New Roman"/>
              </w:rPr>
              <w:t>в соответствии с п. 9.2 Инструкции</w:t>
            </w:r>
            <w:r w:rsidR="00F75C5F">
              <w:rPr>
                <w:rFonts w:ascii="Times New Roman" w:hAnsi="Times New Roman" w:cs="Times New Roman"/>
              </w:rPr>
              <w:t xml:space="preserve"> по применению Прейскуранта</w:t>
            </w:r>
            <w:r w:rsidR="0058242A">
              <w:rPr>
                <w:rFonts w:ascii="Times New Roman" w:hAnsi="Times New Roman" w:cs="Times New Roman"/>
              </w:rPr>
              <w:t>:</w:t>
            </w:r>
          </w:p>
          <w:p w:rsidR="00875426" w:rsidRDefault="0058242A" w:rsidP="00582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</w:p>
        </w:tc>
        <w:tc>
          <w:tcPr>
            <w:tcW w:w="945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4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080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349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97,29</w:t>
            </w:r>
          </w:p>
        </w:tc>
        <w:tc>
          <w:tcPr>
            <w:tcW w:w="1774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43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126,48</w:t>
            </w:r>
          </w:p>
        </w:tc>
      </w:tr>
      <w:tr w:rsidR="00875426" w:rsidTr="00564917">
        <w:trPr>
          <w:trHeight w:val="323"/>
        </w:trPr>
        <w:tc>
          <w:tcPr>
            <w:tcW w:w="1048" w:type="dxa"/>
          </w:tcPr>
          <w:p w:rsidR="00875426" w:rsidRDefault="007C787C" w:rsidP="0087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7542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611" w:type="dxa"/>
          </w:tcPr>
          <w:p w:rsidR="004B0804" w:rsidRDefault="00875426" w:rsidP="004B0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Съемка и измерение </w:t>
            </w:r>
            <w:r w:rsidR="007C787C">
              <w:rPr>
                <w:rFonts w:ascii="Times New Roman" w:hAnsi="Times New Roman" w:cs="Times New Roman"/>
              </w:rPr>
              <w:t xml:space="preserve">контактных </w:t>
            </w:r>
            <w:r>
              <w:rPr>
                <w:rFonts w:ascii="Times New Roman" w:hAnsi="Times New Roman" w:cs="Times New Roman"/>
              </w:rPr>
              <w:t>сет</w:t>
            </w:r>
            <w:r w:rsidR="007C787C">
              <w:rPr>
                <w:rFonts w:ascii="Times New Roman" w:hAnsi="Times New Roman" w:cs="Times New Roman"/>
              </w:rPr>
              <w:t>ей</w:t>
            </w:r>
            <w:r w:rsidR="004B0804">
              <w:rPr>
                <w:rFonts w:ascii="Times New Roman" w:hAnsi="Times New Roman" w:cs="Times New Roman"/>
              </w:rPr>
              <w:t xml:space="preserve">, линий электропередач, электросвязи и наружного освещения; иные необходимые работы </w:t>
            </w:r>
          </w:p>
          <w:p w:rsidR="0058242A" w:rsidRDefault="00783C85" w:rsidP="00582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поправочного коэффициента для фактора сложности </w:t>
            </w:r>
            <w:r w:rsidR="0058242A">
              <w:rPr>
                <w:rFonts w:ascii="Times New Roman" w:hAnsi="Times New Roman" w:cs="Times New Roman"/>
              </w:rPr>
              <w:t>в соответствии с п. 9.2 Инструкции</w:t>
            </w:r>
            <w:r w:rsidR="00F75C5F">
              <w:rPr>
                <w:rFonts w:ascii="Times New Roman" w:hAnsi="Times New Roman" w:cs="Times New Roman"/>
              </w:rPr>
              <w:t xml:space="preserve"> по применению Прейскуранта</w:t>
            </w:r>
            <w:r w:rsidR="0058242A">
              <w:rPr>
                <w:rFonts w:ascii="Times New Roman" w:hAnsi="Times New Roman" w:cs="Times New Roman"/>
              </w:rPr>
              <w:t>:</w:t>
            </w:r>
          </w:p>
          <w:p w:rsidR="00875426" w:rsidRDefault="0058242A" w:rsidP="00582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</w:p>
        </w:tc>
        <w:tc>
          <w:tcPr>
            <w:tcW w:w="945" w:type="dxa"/>
          </w:tcPr>
          <w:p w:rsidR="00875426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4" w:type="dxa"/>
          </w:tcPr>
          <w:p w:rsidR="00875426" w:rsidRDefault="004B0804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080" w:type="dxa"/>
          </w:tcPr>
          <w:p w:rsidR="00875426" w:rsidRDefault="004B0804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349" w:type="dxa"/>
          </w:tcPr>
          <w:p w:rsidR="00875426" w:rsidRDefault="004B0804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129,72</w:t>
            </w:r>
          </w:p>
        </w:tc>
        <w:tc>
          <w:tcPr>
            <w:tcW w:w="1774" w:type="dxa"/>
          </w:tcPr>
          <w:p w:rsidR="00875426" w:rsidRDefault="004B0804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43" w:type="dxa"/>
          </w:tcPr>
          <w:p w:rsidR="00875426" w:rsidRDefault="004B0804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168,64</w:t>
            </w:r>
          </w:p>
        </w:tc>
      </w:tr>
      <w:tr w:rsidR="00875426" w:rsidTr="00564917">
        <w:trPr>
          <w:trHeight w:val="323"/>
        </w:trPr>
        <w:tc>
          <w:tcPr>
            <w:tcW w:w="1048" w:type="dxa"/>
          </w:tcPr>
          <w:p w:rsidR="00875426" w:rsidRPr="00294777" w:rsidRDefault="004B0804" w:rsidP="004B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5426" w:rsidRPr="0029477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611" w:type="dxa"/>
          </w:tcPr>
          <w:p w:rsidR="0058242A" w:rsidRDefault="00875426" w:rsidP="00582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сети надземной прокладки </w:t>
            </w:r>
            <w:r w:rsidR="00783C85">
              <w:rPr>
                <w:rFonts w:ascii="Times New Roman" w:hAnsi="Times New Roman" w:cs="Times New Roman"/>
              </w:rPr>
              <w:t xml:space="preserve">с учетом поправочного коэффициента для фактора сложности </w:t>
            </w:r>
            <w:r w:rsidR="0058242A">
              <w:rPr>
                <w:rFonts w:ascii="Times New Roman" w:hAnsi="Times New Roman" w:cs="Times New Roman"/>
              </w:rPr>
              <w:t>в соответствии с п. 9.2 Инструкции</w:t>
            </w:r>
            <w:r w:rsidR="00F75C5F">
              <w:rPr>
                <w:rFonts w:ascii="Times New Roman" w:hAnsi="Times New Roman" w:cs="Times New Roman"/>
              </w:rPr>
              <w:t xml:space="preserve"> по применению Прейскуранта</w:t>
            </w:r>
            <w:r w:rsidR="0058242A">
              <w:rPr>
                <w:rFonts w:ascii="Times New Roman" w:hAnsi="Times New Roman" w:cs="Times New Roman"/>
              </w:rPr>
              <w:t>:</w:t>
            </w:r>
          </w:p>
          <w:p w:rsidR="00875426" w:rsidRPr="00294777" w:rsidRDefault="0058242A" w:rsidP="00582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</w:p>
        </w:tc>
        <w:tc>
          <w:tcPr>
            <w:tcW w:w="945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4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080" w:type="dxa"/>
          </w:tcPr>
          <w:p w:rsidR="00875426" w:rsidRPr="00294777" w:rsidRDefault="000F5E86" w:rsidP="000F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349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64,86</w:t>
            </w:r>
          </w:p>
        </w:tc>
        <w:tc>
          <w:tcPr>
            <w:tcW w:w="1774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43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84,32</w:t>
            </w:r>
          </w:p>
        </w:tc>
      </w:tr>
      <w:tr w:rsidR="00875426" w:rsidTr="00564917">
        <w:trPr>
          <w:trHeight w:val="323"/>
        </w:trPr>
        <w:tc>
          <w:tcPr>
            <w:tcW w:w="1048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5426" w:rsidRPr="00294777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6611" w:type="dxa"/>
          </w:tcPr>
          <w:p w:rsidR="000F5E86" w:rsidRPr="00294777" w:rsidRDefault="00875426" w:rsidP="000F5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Полевые работы в отношении </w:t>
            </w:r>
            <w:r w:rsidR="000F5E86">
              <w:rPr>
                <w:rFonts w:ascii="Times New Roman" w:hAnsi="Times New Roman" w:cs="Times New Roman"/>
              </w:rPr>
              <w:t xml:space="preserve">опор, воздушных стрелок и т.п. </w:t>
            </w:r>
          </w:p>
          <w:p w:rsidR="0058242A" w:rsidRDefault="00783C85" w:rsidP="00582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поправочного коэффициента для фактора сложности </w:t>
            </w:r>
            <w:r w:rsidR="0058242A">
              <w:rPr>
                <w:rFonts w:ascii="Times New Roman" w:hAnsi="Times New Roman" w:cs="Times New Roman"/>
              </w:rPr>
              <w:t>в соответствии с п. 9.2 Инструкции</w:t>
            </w:r>
            <w:r w:rsidR="00F75C5F">
              <w:rPr>
                <w:rFonts w:ascii="Times New Roman" w:hAnsi="Times New Roman" w:cs="Times New Roman"/>
              </w:rPr>
              <w:t xml:space="preserve"> по применению Прейскуранта</w:t>
            </w:r>
            <w:r w:rsidR="0058242A">
              <w:rPr>
                <w:rFonts w:ascii="Times New Roman" w:hAnsi="Times New Roman" w:cs="Times New Roman"/>
              </w:rPr>
              <w:t>:</w:t>
            </w:r>
          </w:p>
          <w:p w:rsidR="00875426" w:rsidRPr="00294777" w:rsidRDefault="0058242A" w:rsidP="00582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полевых работ в зимних условиях – 1,30</w:t>
            </w:r>
          </w:p>
        </w:tc>
        <w:tc>
          <w:tcPr>
            <w:tcW w:w="945" w:type="dxa"/>
          </w:tcPr>
          <w:p w:rsidR="00875426" w:rsidRPr="00DB4C2C" w:rsidRDefault="00875426" w:rsidP="0058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C2C">
              <w:rPr>
                <w:rFonts w:ascii="Times New Roman" w:hAnsi="Times New Roman" w:cs="Times New Roman"/>
                <w:sz w:val="18"/>
                <w:szCs w:val="18"/>
              </w:rPr>
              <w:t>Составной (конструктивный) элемент</w:t>
            </w:r>
          </w:p>
        </w:tc>
        <w:tc>
          <w:tcPr>
            <w:tcW w:w="944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080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9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1774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43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41,18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875426" w:rsidRPr="002947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546" w:type="dxa"/>
            <w:gridSpan w:val="7"/>
          </w:tcPr>
          <w:p w:rsidR="00875426" w:rsidRPr="00294777" w:rsidRDefault="0087542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в отношении графических приложений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542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611" w:type="dxa"/>
          </w:tcPr>
          <w:p w:rsidR="00875426" w:rsidRPr="00294777" w:rsidRDefault="00875426" w:rsidP="000F5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ситуационного плана </w:t>
            </w:r>
            <w:r w:rsidR="000F5E86">
              <w:rPr>
                <w:rFonts w:ascii="Times New Roman" w:hAnsi="Times New Roman" w:cs="Times New Roman"/>
              </w:rPr>
              <w:t>контактных сетей, линий электропередач, электросвязи и наружного освещения</w:t>
            </w:r>
            <w:r>
              <w:rPr>
                <w:rFonts w:ascii="Times New Roman" w:hAnsi="Times New Roman" w:cs="Times New Roman"/>
              </w:rPr>
              <w:t xml:space="preserve"> протяженностью до 100 м</w:t>
            </w:r>
          </w:p>
        </w:tc>
        <w:tc>
          <w:tcPr>
            <w:tcW w:w="945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080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77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542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611" w:type="dxa"/>
          </w:tcPr>
          <w:p w:rsidR="00875426" w:rsidRPr="00294777" w:rsidRDefault="00875426" w:rsidP="000F5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ситуационного плана </w:t>
            </w:r>
            <w:r w:rsidR="000F5E86">
              <w:rPr>
                <w:rFonts w:ascii="Times New Roman" w:hAnsi="Times New Roman" w:cs="Times New Roman"/>
              </w:rPr>
              <w:t>контактных сетей, линий электропередач, электросвязи и наружного освещения протяженностью более 100 м</w:t>
            </w:r>
          </w:p>
        </w:tc>
        <w:tc>
          <w:tcPr>
            <w:tcW w:w="945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4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080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49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137,50</w:t>
            </w:r>
          </w:p>
        </w:tc>
        <w:tc>
          <w:tcPr>
            <w:tcW w:w="1774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137,50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542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611" w:type="dxa"/>
          </w:tcPr>
          <w:p w:rsidR="00875426" w:rsidRPr="00294777" w:rsidRDefault="00875426" w:rsidP="000F5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Отображение на ситуационном плане </w:t>
            </w:r>
            <w:r w:rsidR="000F5E86">
              <w:rPr>
                <w:rFonts w:ascii="Times New Roman" w:hAnsi="Times New Roman" w:cs="Times New Roman"/>
              </w:rPr>
              <w:t>опор, воздушных стрелок, трансформаторных подстанций и т.п.</w:t>
            </w:r>
          </w:p>
        </w:tc>
        <w:tc>
          <w:tcPr>
            <w:tcW w:w="945" w:type="dxa"/>
          </w:tcPr>
          <w:p w:rsidR="00875426" w:rsidRPr="00DB4C2C" w:rsidRDefault="00875426" w:rsidP="0058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C2C">
              <w:rPr>
                <w:rFonts w:ascii="Times New Roman" w:hAnsi="Times New Roman" w:cs="Times New Roman"/>
                <w:sz w:val="18"/>
                <w:szCs w:val="18"/>
              </w:rPr>
              <w:t>Составной (конструктивный) элемент</w:t>
            </w:r>
          </w:p>
        </w:tc>
        <w:tc>
          <w:tcPr>
            <w:tcW w:w="944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0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9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774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0F5E86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75426" w:rsidRPr="002947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46" w:type="dxa"/>
            <w:gridSpan w:val="7"/>
          </w:tcPr>
          <w:p w:rsidR="00875426" w:rsidRPr="00294777" w:rsidRDefault="00875426" w:rsidP="000F5E86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Камеральные работы по определению</w:t>
            </w:r>
            <w:r w:rsidR="000F5E86">
              <w:rPr>
                <w:rFonts w:ascii="Times New Roman" w:hAnsi="Times New Roman" w:cs="Times New Roman"/>
                <w:b/>
              </w:rPr>
              <w:t xml:space="preserve">  и внесение сведений </w:t>
            </w:r>
            <w:r w:rsidRPr="00294777">
              <w:rPr>
                <w:rFonts w:ascii="Times New Roman" w:hAnsi="Times New Roman" w:cs="Times New Roman"/>
                <w:b/>
              </w:rPr>
              <w:t>в базу данных реестра характеристик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145D9B" w:rsidP="00145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7542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11" w:type="dxa"/>
          </w:tcPr>
          <w:p w:rsidR="00875426" w:rsidRPr="00294777" w:rsidRDefault="00875426" w:rsidP="00586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об объекте технической инвентаризации (основные и общие сведения, сведения о стоимости, земельных участках, документах) в базу данных реестра характеристик</w:t>
            </w:r>
          </w:p>
        </w:tc>
        <w:tc>
          <w:tcPr>
            <w:tcW w:w="945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4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080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77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145D9B" w:rsidP="00145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542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611" w:type="dxa"/>
          </w:tcPr>
          <w:p w:rsidR="00875426" w:rsidRPr="00294777" w:rsidRDefault="00875426" w:rsidP="00783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внесение сведений (сведения о земельных участках, наружной площади, техническом описании и характеристиках) в базу данных реестра характеристик о составн</w:t>
            </w:r>
            <w:r w:rsidR="00783C85"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t xml:space="preserve"> элемент</w:t>
            </w:r>
            <w:r w:rsidR="00783C85">
              <w:rPr>
                <w:rFonts w:ascii="Times New Roman" w:hAnsi="Times New Roman" w:cs="Times New Roman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945" w:type="dxa"/>
          </w:tcPr>
          <w:p w:rsidR="00875426" w:rsidRPr="00DB4C2C" w:rsidRDefault="00875426" w:rsidP="0058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C2C">
              <w:rPr>
                <w:rFonts w:ascii="Times New Roman" w:hAnsi="Times New Roman" w:cs="Times New Roman"/>
                <w:sz w:val="18"/>
                <w:szCs w:val="18"/>
              </w:rPr>
              <w:t>Составной (конструктивный) элемент</w:t>
            </w:r>
          </w:p>
        </w:tc>
        <w:tc>
          <w:tcPr>
            <w:tcW w:w="94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080" w:type="dxa"/>
          </w:tcPr>
          <w:p w:rsidR="00875426" w:rsidRPr="00294777" w:rsidRDefault="00783C85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9" w:type="dxa"/>
          </w:tcPr>
          <w:p w:rsidR="00875426" w:rsidRPr="00294777" w:rsidRDefault="00783C85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1774" w:type="dxa"/>
          </w:tcPr>
          <w:p w:rsidR="00875426" w:rsidRPr="00294777" w:rsidRDefault="00875426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75426" w:rsidRPr="00294777" w:rsidRDefault="00783C85" w:rsidP="0058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294777" w:rsidRDefault="00783C85" w:rsidP="00586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546" w:type="dxa"/>
            <w:gridSpan w:val="7"/>
          </w:tcPr>
          <w:p w:rsidR="00875426" w:rsidRPr="00294777" w:rsidRDefault="00875426" w:rsidP="00586717">
            <w:pPr>
              <w:rPr>
                <w:rFonts w:ascii="Times New Roman" w:hAnsi="Times New Roman" w:cs="Times New Roman"/>
                <w:b/>
              </w:rPr>
            </w:pPr>
            <w:r w:rsidRPr="00294777">
              <w:rPr>
                <w:rFonts w:ascii="Times New Roman" w:hAnsi="Times New Roman" w:cs="Times New Roman"/>
                <w:b/>
              </w:rPr>
              <w:t>Формирование технической документации и заключительные работы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7D4BF9" w:rsidRDefault="00783C85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42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611" w:type="dxa"/>
          </w:tcPr>
          <w:p w:rsidR="00875426" w:rsidRPr="007D4BF9" w:rsidRDefault="00875426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инвентарного дела до 50 страниц</w:t>
            </w:r>
          </w:p>
        </w:tc>
        <w:tc>
          <w:tcPr>
            <w:tcW w:w="945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44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80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74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7D4BF9" w:rsidRDefault="00783C85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42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6611" w:type="dxa"/>
          </w:tcPr>
          <w:p w:rsidR="00875426" w:rsidRPr="007D4BF9" w:rsidRDefault="00875426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паспорта (ведомости технических характеристик) до 10 страниц, выдача документов заказчику</w:t>
            </w:r>
          </w:p>
        </w:tc>
        <w:tc>
          <w:tcPr>
            <w:tcW w:w="945" w:type="dxa"/>
          </w:tcPr>
          <w:p w:rsidR="00875426" w:rsidRPr="00783C85" w:rsidRDefault="00783C85" w:rsidP="00586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85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944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080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774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11" w:type="dxa"/>
          </w:tcPr>
          <w:p w:rsidR="00875426" w:rsidRPr="007D4BF9" w:rsidRDefault="00875426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фотоприложения</w:t>
            </w:r>
            <w:proofErr w:type="spellEnd"/>
          </w:p>
        </w:tc>
        <w:tc>
          <w:tcPr>
            <w:tcW w:w="945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944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0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74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396B83" w:rsidTr="00396B83">
        <w:trPr>
          <w:trHeight w:val="125"/>
        </w:trPr>
        <w:tc>
          <w:tcPr>
            <w:tcW w:w="1048" w:type="dxa"/>
          </w:tcPr>
          <w:p w:rsidR="00396B83" w:rsidRDefault="00396B83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6" w:type="dxa"/>
            <w:gridSpan w:val="7"/>
          </w:tcPr>
          <w:p w:rsidR="00396B83" w:rsidRDefault="00396B83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6" w:rsidTr="00564917">
        <w:trPr>
          <w:trHeight w:val="338"/>
        </w:trPr>
        <w:tc>
          <w:tcPr>
            <w:tcW w:w="1048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1" w:type="dxa"/>
          </w:tcPr>
          <w:p w:rsidR="00875426" w:rsidRPr="007D4BF9" w:rsidRDefault="00875426" w:rsidP="0058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на объект и возвращение его обратно при расстоянии до объекта до 20 км.</w:t>
            </w:r>
          </w:p>
        </w:tc>
        <w:tc>
          <w:tcPr>
            <w:tcW w:w="945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выезд</w:t>
            </w:r>
          </w:p>
        </w:tc>
        <w:tc>
          <w:tcPr>
            <w:tcW w:w="944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  <w:tc>
          <w:tcPr>
            <w:tcW w:w="1080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1774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75426" w:rsidRPr="007D4BF9" w:rsidRDefault="00875426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</w:tr>
      <w:tr w:rsidR="00875426" w:rsidTr="00564917">
        <w:trPr>
          <w:trHeight w:val="338"/>
        </w:trPr>
        <w:tc>
          <w:tcPr>
            <w:tcW w:w="13751" w:type="dxa"/>
            <w:gridSpan w:val="7"/>
          </w:tcPr>
          <w:p w:rsidR="00875426" w:rsidRDefault="00875426" w:rsidP="005867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без учета НДС, руб.</w:t>
            </w:r>
          </w:p>
        </w:tc>
        <w:tc>
          <w:tcPr>
            <w:tcW w:w="1843" w:type="dxa"/>
          </w:tcPr>
          <w:p w:rsidR="00875426" w:rsidRDefault="00B166B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C85">
              <w:rPr>
                <w:rFonts w:ascii="Times New Roman" w:hAnsi="Times New Roman" w:cs="Times New Roman"/>
                <w:sz w:val="24"/>
                <w:szCs w:val="24"/>
              </w:rPr>
              <w:t>91,96</w:t>
            </w:r>
          </w:p>
        </w:tc>
      </w:tr>
      <w:tr w:rsidR="00875426" w:rsidTr="00564917">
        <w:trPr>
          <w:trHeight w:val="338"/>
        </w:trPr>
        <w:tc>
          <w:tcPr>
            <w:tcW w:w="13751" w:type="dxa"/>
            <w:gridSpan w:val="7"/>
          </w:tcPr>
          <w:p w:rsidR="00875426" w:rsidRDefault="00875426" w:rsidP="005867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по ставке 20%</w:t>
            </w:r>
          </w:p>
        </w:tc>
        <w:tc>
          <w:tcPr>
            <w:tcW w:w="1843" w:type="dxa"/>
          </w:tcPr>
          <w:p w:rsidR="00875426" w:rsidRDefault="00B166B0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C85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</w:tr>
      <w:tr w:rsidR="00875426" w:rsidTr="00564917">
        <w:trPr>
          <w:trHeight w:val="338"/>
        </w:trPr>
        <w:tc>
          <w:tcPr>
            <w:tcW w:w="13751" w:type="dxa"/>
            <w:gridSpan w:val="7"/>
          </w:tcPr>
          <w:p w:rsidR="00875426" w:rsidRDefault="00875426" w:rsidP="005867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учетом НДС, руб.</w:t>
            </w:r>
          </w:p>
        </w:tc>
        <w:tc>
          <w:tcPr>
            <w:tcW w:w="1843" w:type="dxa"/>
          </w:tcPr>
          <w:p w:rsidR="00875426" w:rsidRDefault="00783C85" w:rsidP="0058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830,35</w:t>
            </w:r>
          </w:p>
        </w:tc>
      </w:tr>
    </w:tbl>
    <w:p w:rsidR="00875426" w:rsidRDefault="00875426" w:rsidP="0087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426" w:rsidRPr="00FC3AFC" w:rsidRDefault="00875426" w:rsidP="0087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произведен на основании  Прейскуранта на работы (услуги) правового и технического характера, связанные с государственной регистрацией недвижимого имущества, прав на него и сделок с ним</w:t>
      </w:r>
      <w:r w:rsidR="00783C85"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Инструкции по применению </w:t>
      </w:r>
      <w:r w:rsidR="00F75C5F"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3C85"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рейскуранта</w:t>
      </w:r>
      <w:r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783C85"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 директора РУП «Витебское  агентство по государственной регистрации и земельному кадастру» от 18.12.2019г. №</w:t>
      </w:r>
      <w:r w:rsidR="00783C85"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AFC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bookmarkStart w:id="0" w:name="_GoBack"/>
      <w:bookmarkEnd w:id="0"/>
    </w:p>
    <w:p w:rsidR="00875426" w:rsidRPr="0031329B" w:rsidRDefault="00875426" w:rsidP="008754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A8D" w:rsidRDefault="00B56A8D"/>
    <w:sectPr w:rsidR="00B56A8D" w:rsidSect="00B166B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6"/>
    <w:rsid w:val="000F5E86"/>
    <w:rsid w:val="00145D9B"/>
    <w:rsid w:val="00396B83"/>
    <w:rsid w:val="004B0804"/>
    <w:rsid w:val="00564917"/>
    <w:rsid w:val="0058242A"/>
    <w:rsid w:val="00783C85"/>
    <w:rsid w:val="007A5EA6"/>
    <w:rsid w:val="007C787C"/>
    <w:rsid w:val="00875426"/>
    <w:rsid w:val="00B166B0"/>
    <w:rsid w:val="00B56A8D"/>
    <w:rsid w:val="00F75C5F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Лаберко Ольга Николаевна</dc:creator>
  <cp:lastModifiedBy>Лаберко Ольга Николаевна</cp:lastModifiedBy>
  <cp:revision>7</cp:revision>
  <cp:lastPrinted>2021-04-28T07:13:00Z</cp:lastPrinted>
  <dcterms:created xsi:type="dcterms:W3CDTF">2021-04-27T08:08:00Z</dcterms:created>
  <dcterms:modified xsi:type="dcterms:W3CDTF">2021-05-14T06:06:00Z</dcterms:modified>
</cp:coreProperties>
</file>