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4E" w:rsidRDefault="00E5624E" w:rsidP="00E5624E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60B">
        <w:rPr>
          <w:rFonts w:ascii="Times New Roman" w:hAnsi="Times New Roman" w:cs="Times New Roman"/>
          <w:b/>
          <w:sz w:val="28"/>
          <w:szCs w:val="28"/>
        </w:rPr>
        <w:t xml:space="preserve">РАСЧЕТ стоимости работ по технической инвентаризации объекта недвижимого имущества </w:t>
      </w:r>
    </w:p>
    <w:p w:rsidR="00E5624E" w:rsidRDefault="00E5624E" w:rsidP="00E5624E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БЛОКИРОВАННЫЙ ЖИЛОЙ ДОМ   (площадь  305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201A62" w:rsidRPr="00201A62" w:rsidRDefault="00201A62" w:rsidP="0020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 площадь здания, этажного сооружения, их частей, незавершенного законсервированного капитального строения, квартиры в блокированном жилом доме, определяется по наружным измерениям с учетом этажности, включая площади неостекленных балконов, крылец, пандусов, приямков, лоджий, балконов и тому подобных элементов на основании </w:t>
      </w:r>
      <w:proofErr w:type="spellStart"/>
      <w:r w:rsidRPr="00201A62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201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14.1.  Инструкции по применению Прейскуранта. </w:t>
      </w:r>
    </w:p>
    <w:p w:rsidR="00201A62" w:rsidRPr="00201A62" w:rsidRDefault="00201A62" w:rsidP="0020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6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6984"/>
        <w:gridCol w:w="945"/>
        <w:gridCol w:w="944"/>
        <w:gridCol w:w="1080"/>
        <w:gridCol w:w="1349"/>
        <w:gridCol w:w="1881"/>
        <w:gridCol w:w="1491"/>
      </w:tblGrid>
      <w:tr w:rsidR="00E5624E" w:rsidTr="00FC74E2">
        <w:trPr>
          <w:trHeight w:val="1679"/>
        </w:trPr>
        <w:tc>
          <w:tcPr>
            <w:tcW w:w="993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№ позиции по Прейскуранту</w:t>
            </w:r>
          </w:p>
        </w:tc>
        <w:tc>
          <w:tcPr>
            <w:tcW w:w="6984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945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9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змер</w:t>
            </w:r>
            <w:proofErr w:type="spellEnd"/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 xml:space="preserve">Тариф </w:t>
            </w:r>
          </w:p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без НДС, руб.</w:t>
            </w:r>
          </w:p>
        </w:tc>
        <w:tc>
          <w:tcPr>
            <w:tcW w:w="1080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49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proofErr w:type="gramStart"/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29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 xml:space="preserve">НДС, </w:t>
            </w:r>
          </w:p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(гр.4 х гр.5)</w:t>
            </w:r>
          </w:p>
        </w:tc>
        <w:tc>
          <w:tcPr>
            <w:tcW w:w="1881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 xml:space="preserve">Поправочный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(обобщенный) </w:t>
            </w: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коэффициент для факторов сложности</w:t>
            </w:r>
          </w:p>
        </w:tc>
        <w:tc>
          <w:tcPr>
            <w:tcW w:w="1491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Стоимость без НДС, руб. с учетом коэффициентов</w:t>
            </w:r>
          </w:p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(гр.6 х гр.7)</w:t>
            </w:r>
          </w:p>
        </w:tc>
      </w:tr>
      <w:tr w:rsidR="00E5624E" w:rsidTr="00FC74E2">
        <w:trPr>
          <w:trHeight w:val="323"/>
        </w:trPr>
        <w:tc>
          <w:tcPr>
            <w:tcW w:w="993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4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4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9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1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1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624E" w:rsidTr="00FC74E2">
        <w:trPr>
          <w:trHeight w:val="338"/>
        </w:trPr>
        <w:tc>
          <w:tcPr>
            <w:tcW w:w="993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674" w:type="dxa"/>
            <w:gridSpan w:val="7"/>
          </w:tcPr>
          <w:p w:rsidR="00E5624E" w:rsidRPr="00294777" w:rsidRDefault="00E5624E" w:rsidP="00FC74E2">
            <w:pPr>
              <w:rPr>
                <w:rFonts w:ascii="Times New Roman" w:hAnsi="Times New Roman" w:cs="Times New Roman"/>
                <w:b/>
              </w:rPr>
            </w:pPr>
            <w:r w:rsidRPr="00294777">
              <w:rPr>
                <w:rFonts w:ascii="Times New Roman" w:hAnsi="Times New Roman" w:cs="Times New Roman"/>
                <w:b/>
              </w:rPr>
              <w:t>Организационные и подготовительные работы</w:t>
            </w:r>
          </w:p>
        </w:tc>
      </w:tr>
      <w:tr w:rsidR="00E5624E" w:rsidTr="00FC74E2">
        <w:trPr>
          <w:trHeight w:val="338"/>
        </w:trPr>
        <w:tc>
          <w:tcPr>
            <w:tcW w:w="993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E5624E" w:rsidRPr="007754A0" w:rsidRDefault="00E5624E" w:rsidP="00FC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заказа, документов и иные организационные работы</w:t>
            </w:r>
          </w:p>
        </w:tc>
        <w:tc>
          <w:tcPr>
            <w:tcW w:w="945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944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080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881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</w:tr>
      <w:tr w:rsidR="00E5624E" w:rsidTr="00FC74E2">
        <w:trPr>
          <w:trHeight w:val="323"/>
        </w:trPr>
        <w:tc>
          <w:tcPr>
            <w:tcW w:w="993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E5624E" w:rsidRPr="00294777" w:rsidRDefault="00E5624E" w:rsidP="00FC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работы</w:t>
            </w:r>
          </w:p>
        </w:tc>
        <w:tc>
          <w:tcPr>
            <w:tcW w:w="945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944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080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881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</w:tr>
      <w:tr w:rsidR="00E5624E" w:rsidTr="00FC74E2">
        <w:trPr>
          <w:trHeight w:val="323"/>
        </w:trPr>
        <w:tc>
          <w:tcPr>
            <w:tcW w:w="993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674" w:type="dxa"/>
            <w:gridSpan w:val="7"/>
          </w:tcPr>
          <w:p w:rsidR="00E5624E" w:rsidRPr="00294777" w:rsidRDefault="00E5624E" w:rsidP="00FC74E2">
            <w:pPr>
              <w:rPr>
                <w:rFonts w:ascii="Times New Roman" w:hAnsi="Times New Roman" w:cs="Times New Roman"/>
                <w:b/>
              </w:rPr>
            </w:pPr>
            <w:r w:rsidRPr="00294777">
              <w:rPr>
                <w:rFonts w:ascii="Times New Roman" w:hAnsi="Times New Roman" w:cs="Times New Roman"/>
                <w:b/>
              </w:rPr>
              <w:t>Полевые работы</w:t>
            </w:r>
          </w:p>
        </w:tc>
      </w:tr>
      <w:tr w:rsidR="00E5624E" w:rsidTr="00FC74E2">
        <w:trPr>
          <w:trHeight w:val="338"/>
        </w:trPr>
        <w:tc>
          <w:tcPr>
            <w:tcW w:w="993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6984" w:type="dxa"/>
          </w:tcPr>
          <w:p w:rsidR="00E5624E" w:rsidRDefault="00E5624E" w:rsidP="00FC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Полевые работы в отношении основного строения и его составных элементов (пристроек, надстроек и т.п.) общей площадью до 100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учетом поправочных коэффициентов для факторов сложности в соответствии с </w:t>
            </w:r>
            <w:r w:rsidR="00F97ADE">
              <w:rPr>
                <w:rFonts w:ascii="Times New Roman" w:hAnsi="Times New Roman" w:cs="Times New Roman"/>
              </w:rPr>
              <w:t xml:space="preserve">пунктами </w:t>
            </w:r>
            <w:r>
              <w:rPr>
                <w:rFonts w:ascii="Times New Roman" w:hAnsi="Times New Roman" w:cs="Times New Roman"/>
              </w:rPr>
              <w:t xml:space="preserve"> Инструкции по применению Прейскуранта:</w:t>
            </w:r>
          </w:p>
          <w:p w:rsidR="00E5624E" w:rsidRDefault="00E5624E" w:rsidP="00FC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различная толщина капитальных стен – 1,05</w:t>
            </w:r>
            <w:r w:rsidR="00F97ADE">
              <w:rPr>
                <w:rFonts w:ascii="Times New Roman" w:hAnsi="Times New Roman" w:cs="Times New Roman"/>
              </w:rPr>
              <w:t xml:space="preserve"> (п. 11.1)</w:t>
            </w:r>
          </w:p>
          <w:p w:rsidR="00E5624E" w:rsidRDefault="00E5624E" w:rsidP="00FC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облицовки или обшивки помещений – 1,05</w:t>
            </w:r>
            <w:r w:rsidR="00F97ADE">
              <w:rPr>
                <w:rFonts w:ascii="Times New Roman" w:hAnsi="Times New Roman" w:cs="Times New Roman"/>
              </w:rPr>
              <w:t xml:space="preserve"> (п. 11.2)</w:t>
            </w:r>
          </w:p>
          <w:p w:rsidR="00E5624E" w:rsidRPr="00294777" w:rsidRDefault="00E5624E" w:rsidP="00E56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капитальное строение (здание, сооружение), незавершенное законсервированное капитальное строение с количеством 8-20 прямых углов в плане наружных капитальных стен либо изолированное помещение с количеством 8-20 прямых углов в плане его наружных стен (перегородок) – 1,30</w:t>
            </w:r>
            <w:r w:rsidR="00F97ADE">
              <w:rPr>
                <w:rFonts w:ascii="Times New Roman" w:hAnsi="Times New Roman" w:cs="Times New Roman"/>
              </w:rPr>
              <w:t xml:space="preserve"> (п. 11.9)</w:t>
            </w:r>
          </w:p>
        </w:tc>
        <w:tc>
          <w:tcPr>
            <w:tcW w:w="945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944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25,36</w:t>
            </w:r>
          </w:p>
        </w:tc>
        <w:tc>
          <w:tcPr>
            <w:tcW w:w="1080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25,36</w:t>
            </w:r>
          </w:p>
        </w:tc>
        <w:tc>
          <w:tcPr>
            <w:tcW w:w="1881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</w:p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(1,05*1,05*1,30)</w:t>
            </w:r>
          </w:p>
        </w:tc>
        <w:tc>
          <w:tcPr>
            <w:tcW w:w="1491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36,26</w:t>
            </w:r>
          </w:p>
        </w:tc>
      </w:tr>
      <w:tr w:rsidR="00E5624E" w:rsidTr="00FC74E2">
        <w:trPr>
          <w:trHeight w:val="323"/>
        </w:trPr>
        <w:tc>
          <w:tcPr>
            <w:tcW w:w="993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F97ADE" w:rsidRDefault="00E5624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Полевые работы в отношении основного строения и его составных элементов (пристроек, надстроек и т.п.) общей площадью свыше 100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учетом поправочных коэффициентов для факторов сложности в соответствии </w:t>
            </w:r>
            <w:r w:rsidR="00F97ADE">
              <w:rPr>
                <w:rFonts w:ascii="Times New Roman" w:hAnsi="Times New Roman" w:cs="Times New Roman"/>
              </w:rPr>
              <w:t>с пунктами  Инструкции по применению Прейскуранта:</w:t>
            </w:r>
          </w:p>
          <w:p w:rsidR="00F97ADE" w:rsidRDefault="00F97AD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различная толщина капитальных стен – 1,05 (п. 11.1)</w:t>
            </w:r>
          </w:p>
          <w:p w:rsidR="00F97ADE" w:rsidRDefault="00F97AD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облицовки или обшивки помещений – 1,05 (п. 11.2)</w:t>
            </w:r>
          </w:p>
          <w:p w:rsidR="00E5624E" w:rsidRPr="00294777" w:rsidRDefault="00F97AD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капитальное строение (здание, сооружение), незавершенное законсервированное капитальное строение с количеством 8-20 прямых углов в плане наружных капитальных стен либо изолированное помещение с количеством 8-20 прямых углов в плане его наружных стен (перегородок) – 1,30 (п. 11.9)</w:t>
            </w:r>
          </w:p>
        </w:tc>
        <w:tc>
          <w:tcPr>
            <w:tcW w:w="945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4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23,81</w:t>
            </w:r>
          </w:p>
        </w:tc>
        <w:tc>
          <w:tcPr>
            <w:tcW w:w="1080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1349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48,81</w:t>
            </w:r>
          </w:p>
        </w:tc>
        <w:tc>
          <w:tcPr>
            <w:tcW w:w="1881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</w:p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(1,05*1,05*1,30)</w:t>
            </w:r>
          </w:p>
        </w:tc>
        <w:tc>
          <w:tcPr>
            <w:tcW w:w="1491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69,80</w:t>
            </w:r>
          </w:p>
        </w:tc>
      </w:tr>
      <w:tr w:rsidR="00E5624E" w:rsidTr="00FC74E2">
        <w:trPr>
          <w:trHeight w:val="323"/>
        </w:trPr>
        <w:tc>
          <w:tcPr>
            <w:tcW w:w="993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2.1.3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F97ADE" w:rsidRDefault="00E5624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технического описания помещений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 учетом поправочных коэффициентов для факторов сложности в соответствии с </w:t>
            </w:r>
            <w:r w:rsidR="00F97ADE">
              <w:rPr>
                <w:rFonts w:ascii="Times New Roman" w:hAnsi="Times New Roman" w:cs="Times New Roman"/>
              </w:rPr>
              <w:t>пунктами  Инструкции по применению</w:t>
            </w:r>
            <w:proofErr w:type="gramEnd"/>
            <w:r w:rsidR="00F97ADE">
              <w:rPr>
                <w:rFonts w:ascii="Times New Roman" w:hAnsi="Times New Roman" w:cs="Times New Roman"/>
              </w:rPr>
              <w:t xml:space="preserve"> Прейскуранта:</w:t>
            </w:r>
          </w:p>
          <w:p w:rsidR="00F97ADE" w:rsidRDefault="00F97AD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различная толщина капитальных стен – 1,05 (п. 11.1)</w:t>
            </w:r>
          </w:p>
          <w:p w:rsidR="00F97ADE" w:rsidRDefault="00F97AD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облицовки или обшивки помещений – 1,05 (п. 11.2)</w:t>
            </w:r>
          </w:p>
          <w:p w:rsidR="00E5624E" w:rsidRPr="00294777" w:rsidRDefault="00F97AD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капитальное строение (здание, сооружение), незавершенное законсервированное капитальное строение с количеством 8-20 прямых углов в плане наружных капитальных стен либо изолированное помещение с количеством 8-20 прямых углов в плане его наружных стен (перегородок) – 1,30 (п. 11.9)</w:t>
            </w:r>
          </w:p>
        </w:tc>
        <w:tc>
          <w:tcPr>
            <w:tcW w:w="945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4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080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349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1881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</w:p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(1,05*1,05*1,30)</w:t>
            </w:r>
          </w:p>
        </w:tc>
        <w:tc>
          <w:tcPr>
            <w:tcW w:w="1491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5,76</w:t>
            </w:r>
          </w:p>
        </w:tc>
      </w:tr>
      <w:tr w:rsidR="00E5624E" w:rsidTr="00FC74E2">
        <w:trPr>
          <w:trHeight w:val="323"/>
        </w:trPr>
        <w:tc>
          <w:tcPr>
            <w:tcW w:w="993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2.1.4.1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F97ADE" w:rsidRDefault="00E5624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Измерение печей, колонн, котлов отопления, смотровых ям и т.п. на этаже с учетом поправочных коэффициентов для факторов сложности в соответствии с </w:t>
            </w:r>
            <w:r w:rsidR="00F97ADE">
              <w:rPr>
                <w:rFonts w:ascii="Times New Roman" w:hAnsi="Times New Roman" w:cs="Times New Roman"/>
              </w:rPr>
              <w:t>пунктами  Инструкции по применению Прейскуранта:</w:t>
            </w:r>
          </w:p>
          <w:p w:rsidR="00F97ADE" w:rsidRDefault="00F97AD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различная толщина капитальных стен – 1,05 (п. 11.1)</w:t>
            </w:r>
          </w:p>
          <w:p w:rsidR="00F97ADE" w:rsidRDefault="00F97AD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облицовки или обшивки помещений – 1,05 (п. 11.2)</w:t>
            </w:r>
          </w:p>
          <w:p w:rsidR="00E5624E" w:rsidRDefault="00F97AD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капитальное строение (здание, сооружение), незавершенное законсервированное капитальное строение с количеством 8-20 прямых углов в плане наружных капитальных стен либо изолированное помещение с количеством 8-20 прямых углов в плане его наружных стен (перегородок) – 1,30 (п. 11.9)</w:t>
            </w:r>
          </w:p>
        </w:tc>
        <w:tc>
          <w:tcPr>
            <w:tcW w:w="945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944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080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9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1881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</w:p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(1,05*1,05*1,30)</w:t>
            </w:r>
          </w:p>
        </w:tc>
        <w:tc>
          <w:tcPr>
            <w:tcW w:w="1491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</w:t>
            </w:r>
          </w:p>
        </w:tc>
      </w:tr>
      <w:tr w:rsidR="00E5624E" w:rsidTr="00FC74E2">
        <w:trPr>
          <w:trHeight w:val="323"/>
        </w:trPr>
        <w:tc>
          <w:tcPr>
            <w:tcW w:w="993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2.1.4.2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F97ADE" w:rsidRDefault="00E5624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Измерение лестниц внутри помещений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на этаже с учетом поправочных коэффициентов для факторов сложности в соответствии с </w:t>
            </w:r>
            <w:r w:rsidR="00F97ADE">
              <w:rPr>
                <w:rFonts w:ascii="Times New Roman" w:hAnsi="Times New Roman" w:cs="Times New Roman"/>
              </w:rPr>
              <w:t>пунктами</w:t>
            </w:r>
            <w:proofErr w:type="gramEnd"/>
            <w:r w:rsidR="00F97ADE">
              <w:rPr>
                <w:rFonts w:ascii="Times New Roman" w:hAnsi="Times New Roman" w:cs="Times New Roman"/>
              </w:rPr>
              <w:t xml:space="preserve">  Инструкции по применению Прейскуранта:</w:t>
            </w:r>
          </w:p>
          <w:p w:rsidR="00F97ADE" w:rsidRDefault="00F97AD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различная толщина капитальных стен – 1,05 (п. 11.1)</w:t>
            </w:r>
          </w:p>
          <w:p w:rsidR="00F97ADE" w:rsidRDefault="00F97AD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облицовки или обшивки помещений – 1,05 (п. 11.2)</w:t>
            </w:r>
          </w:p>
          <w:p w:rsidR="00E5624E" w:rsidRDefault="00F97AD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капитальное строение (здание, сооружение), незавершенное законсервированное капитальное строение с количеством 8-20 прямых углов в плане наружных капитальных стен либо изолированное помещение с количеством 8-20 прямых углов в плане его наружных стен (перегородок) – 1,30 (п. 11.9)</w:t>
            </w:r>
          </w:p>
        </w:tc>
        <w:tc>
          <w:tcPr>
            <w:tcW w:w="945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944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1080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1881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</w:p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(1,05*1,05*1,30)</w:t>
            </w:r>
          </w:p>
        </w:tc>
        <w:tc>
          <w:tcPr>
            <w:tcW w:w="1491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</w:tr>
      <w:tr w:rsidR="00E5624E" w:rsidTr="00FC74E2">
        <w:trPr>
          <w:trHeight w:val="323"/>
        </w:trPr>
        <w:tc>
          <w:tcPr>
            <w:tcW w:w="993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2.1.4.3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F97ADE" w:rsidRDefault="00E5624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Измерение элементов архитектурного оформления фасада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 учетом поправочных коэффициентов для факторов сложности в соответствии с </w:t>
            </w:r>
            <w:r w:rsidR="00F97ADE">
              <w:rPr>
                <w:rFonts w:ascii="Times New Roman" w:hAnsi="Times New Roman" w:cs="Times New Roman"/>
              </w:rPr>
              <w:t>пунктами  Инструкции по применению</w:t>
            </w:r>
            <w:proofErr w:type="gramEnd"/>
            <w:r w:rsidR="00F97ADE">
              <w:rPr>
                <w:rFonts w:ascii="Times New Roman" w:hAnsi="Times New Roman" w:cs="Times New Roman"/>
              </w:rPr>
              <w:t xml:space="preserve"> Прейскуранта:</w:t>
            </w:r>
          </w:p>
          <w:p w:rsidR="00F97ADE" w:rsidRDefault="00F97AD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различная толщина капитальных стен – 1,05 (п. 11.1)</w:t>
            </w:r>
          </w:p>
          <w:p w:rsidR="00F97ADE" w:rsidRDefault="00F97AD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облицовки или обшивки помещений – 1,05 (п. 11.2)</w:t>
            </w:r>
          </w:p>
          <w:p w:rsidR="00E5624E" w:rsidRDefault="00F97AD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капитальное строение (здание, сооружение), незавершенное </w:t>
            </w:r>
            <w:r>
              <w:rPr>
                <w:rFonts w:ascii="Times New Roman" w:hAnsi="Times New Roman" w:cs="Times New Roman"/>
              </w:rPr>
              <w:lastRenderedPageBreak/>
              <w:t>законсервированное капитальное строение с количеством 8-20 прямых углов в плане наружных капитальных стен либо изолированное помещение с количеством 8-20 прямых углов в плане его наружных стен (перегородок) – 1,30 (п. 11.9)</w:t>
            </w:r>
          </w:p>
        </w:tc>
        <w:tc>
          <w:tcPr>
            <w:tcW w:w="945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элемент</w:t>
            </w:r>
          </w:p>
        </w:tc>
        <w:tc>
          <w:tcPr>
            <w:tcW w:w="944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080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9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881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</w:p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(1,05*1,05*1,30)</w:t>
            </w:r>
          </w:p>
        </w:tc>
        <w:tc>
          <w:tcPr>
            <w:tcW w:w="1491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1,89</w:t>
            </w:r>
          </w:p>
        </w:tc>
      </w:tr>
      <w:tr w:rsidR="00E5624E" w:rsidTr="00FC74E2">
        <w:trPr>
          <w:trHeight w:val="323"/>
        </w:trPr>
        <w:tc>
          <w:tcPr>
            <w:tcW w:w="993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2.2.1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E5624E" w:rsidRDefault="00E5624E" w:rsidP="00E56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Полевые работы в отношении хозяйственной постройки площадью до 20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5" w:type="dxa"/>
          </w:tcPr>
          <w:p w:rsidR="00E5624E" w:rsidRPr="003F71DF" w:rsidRDefault="00E5624E" w:rsidP="00FC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1DF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 w:rsidRPr="003F71D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F71DF">
              <w:rPr>
                <w:rFonts w:ascii="Times New Roman" w:hAnsi="Times New Roman" w:cs="Times New Roman"/>
                <w:sz w:val="18"/>
                <w:szCs w:val="18"/>
              </w:rPr>
              <w:t>остройка</w:t>
            </w:r>
            <w:proofErr w:type="spellEnd"/>
          </w:p>
        </w:tc>
        <w:tc>
          <w:tcPr>
            <w:tcW w:w="944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080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9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53,35</w:t>
            </w:r>
          </w:p>
        </w:tc>
        <w:tc>
          <w:tcPr>
            <w:tcW w:w="1881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53,35</w:t>
            </w:r>
          </w:p>
        </w:tc>
      </w:tr>
      <w:tr w:rsidR="00E5624E" w:rsidTr="00FC74E2">
        <w:trPr>
          <w:trHeight w:val="323"/>
        </w:trPr>
        <w:tc>
          <w:tcPr>
            <w:tcW w:w="993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E5624E" w:rsidRDefault="00E5624E" w:rsidP="00E56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Полевые работы в отношении хозяйственной постройки площадью свыше 20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5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4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1080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349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2,77</w:t>
            </w:r>
          </w:p>
        </w:tc>
        <w:tc>
          <w:tcPr>
            <w:tcW w:w="1881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2,77</w:t>
            </w:r>
          </w:p>
        </w:tc>
      </w:tr>
      <w:tr w:rsidR="00E5624E" w:rsidTr="00FC74E2">
        <w:trPr>
          <w:trHeight w:val="323"/>
        </w:trPr>
        <w:tc>
          <w:tcPr>
            <w:tcW w:w="993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E5624E" w:rsidRDefault="00E5624E" w:rsidP="00E56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Рекогносцировочный осмотр, составление абриса площадки, дорожки, платформы, лестниц и т.п.</w:t>
            </w:r>
          </w:p>
        </w:tc>
        <w:tc>
          <w:tcPr>
            <w:tcW w:w="945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4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1080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1881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</w:tr>
      <w:tr w:rsidR="00E5624E" w:rsidTr="00FC74E2">
        <w:trPr>
          <w:trHeight w:val="323"/>
        </w:trPr>
        <w:tc>
          <w:tcPr>
            <w:tcW w:w="993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27.2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E5624E" w:rsidRDefault="00E5624E" w:rsidP="00E56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Съемка и измерение площадки, дорожки, платформы, лестниц и т.п., иные необходимые работы</w:t>
            </w:r>
          </w:p>
        </w:tc>
        <w:tc>
          <w:tcPr>
            <w:tcW w:w="945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4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1080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1881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3,39</w:t>
            </w:r>
          </w:p>
        </w:tc>
      </w:tr>
      <w:tr w:rsidR="00E5624E" w:rsidTr="00FC74E2">
        <w:trPr>
          <w:trHeight w:val="323"/>
        </w:trPr>
        <w:tc>
          <w:tcPr>
            <w:tcW w:w="993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27.3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E5624E" w:rsidRDefault="00E5624E" w:rsidP="00E56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площадки, дорожки, платформы, лестниц и т.п.</w:t>
            </w:r>
          </w:p>
        </w:tc>
        <w:tc>
          <w:tcPr>
            <w:tcW w:w="945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4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1080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1881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1,69</w:t>
            </w:r>
          </w:p>
        </w:tc>
      </w:tr>
      <w:tr w:rsidR="00E5624E" w:rsidTr="00FC74E2">
        <w:trPr>
          <w:trHeight w:val="323"/>
        </w:trPr>
        <w:tc>
          <w:tcPr>
            <w:tcW w:w="993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27.5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E5624E" w:rsidRDefault="00E5624E" w:rsidP="00E56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Полевые работы в отношении калиток, шлагбаумов и т.п.</w:t>
            </w:r>
          </w:p>
        </w:tc>
        <w:tc>
          <w:tcPr>
            <w:tcW w:w="945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944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1080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1881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</w:tr>
      <w:tr w:rsidR="00E5624E" w:rsidTr="00FC74E2">
        <w:trPr>
          <w:trHeight w:val="338"/>
        </w:trPr>
        <w:tc>
          <w:tcPr>
            <w:tcW w:w="993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674" w:type="dxa"/>
            <w:gridSpan w:val="7"/>
          </w:tcPr>
          <w:p w:rsidR="00E5624E" w:rsidRPr="00294777" w:rsidRDefault="00E5624E" w:rsidP="00FC74E2">
            <w:pPr>
              <w:rPr>
                <w:rFonts w:ascii="Times New Roman" w:hAnsi="Times New Roman" w:cs="Times New Roman"/>
                <w:b/>
              </w:rPr>
            </w:pPr>
            <w:r w:rsidRPr="00294777">
              <w:rPr>
                <w:rFonts w:ascii="Times New Roman" w:hAnsi="Times New Roman" w:cs="Times New Roman"/>
                <w:b/>
              </w:rPr>
              <w:t xml:space="preserve">Камеральные работы </w:t>
            </w:r>
            <w:r>
              <w:rPr>
                <w:rFonts w:ascii="Times New Roman" w:hAnsi="Times New Roman" w:cs="Times New Roman"/>
                <w:b/>
              </w:rPr>
              <w:t xml:space="preserve">по составлению </w:t>
            </w:r>
            <w:r w:rsidRPr="00294777">
              <w:rPr>
                <w:rFonts w:ascii="Times New Roman" w:hAnsi="Times New Roman" w:cs="Times New Roman"/>
                <w:b/>
              </w:rPr>
              <w:t xml:space="preserve"> графических приложений</w:t>
            </w:r>
          </w:p>
        </w:tc>
      </w:tr>
      <w:tr w:rsidR="00E5624E" w:rsidTr="00FC74E2">
        <w:trPr>
          <w:trHeight w:val="338"/>
        </w:trPr>
        <w:tc>
          <w:tcPr>
            <w:tcW w:w="993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E5624E" w:rsidRPr="00294777" w:rsidRDefault="00E5624E" w:rsidP="00FC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ситуационного плана </w:t>
            </w:r>
          </w:p>
        </w:tc>
        <w:tc>
          <w:tcPr>
            <w:tcW w:w="945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944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22,76</w:t>
            </w:r>
          </w:p>
        </w:tc>
        <w:tc>
          <w:tcPr>
            <w:tcW w:w="1349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22,76</w:t>
            </w:r>
          </w:p>
        </w:tc>
        <w:tc>
          <w:tcPr>
            <w:tcW w:w="1881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22,76</w:t>
            </w:r>
          </w:p>
        </w:tc>
      </w:tr>
      <w:tr w:rsidR="00E5624E" w:rsidTr="00FC74E2">
        <w:trPr>
          <w:trHeight w:val="338"/>
        </w:trPr>
        <w:tc>
          <w:tcPr>
            <w:tcW w:w="993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E5624E" w:rsidRDefault="00E5624E" w:rsidP="00FC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Отражение хозяйственной постройки на ситуационном плане</w:t>
            </w:r>
          </w:p>
        </w:tc>
        <w:tc>
          <w:tcPr>
            <w:tcW w:w="945" w:type="dxa"/>
          </w:tcPr>
          <w:p w:rsidR="00E5624E" w:rsidRPr="003F71DF" w:rsidRDefault="00E5624E" w:rsidP="00FC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1DF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 w:rsidRPr="003F71D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F71DF">
              <w:rPr>
                <w:rFonts w:ascii="Times New Roman" w:hAnsi="Times New Roman" w:cs="Times New Roman"/>
                <w:sz w:val="18"/>
                <w:szCs w:val="18"/>
              </w:rPr>
              <w:t>остройка</w:t>
            </w:r>
            <w:proofErr w:type="spellEnd"/>
          </w:p>
        </w:tc>
        <w:tc>
          <w:tcPr>
            <w:tcW w:w="944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1,39</w:t>
            </w:r>
          </w:p>
        </w:tc>
        <w:tc>
          <w:tcPr>
            <w:tcW w:w="1080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9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12,51</w:t>
            </w:r>
          </w:p>
        </w:tc>
        <w:tc>
          <w:tcPr>
            <w:tcW w:w="1881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12,51</w:t>
            </w:r>
          </w:p>
        </w:tc>
      </w:tr>
      <w:tr w:rsidR="00B169EC" w:rsidTr="00FC74E2">
        <w:trPr>
          <w:trHeight w:val="659"/>
        </w:trPr>
        <w:tc>
          <w:tcPr>
            <w:tcW w:w="993" w:type="dxa"/>
          </w:tcPr>
          <w:p w:rsidR="00B169EC" w:rsidRPr="00294777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F97ADE" w:rsidRDefault="00B169EC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поэтажного плана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 учетом поправочных коэффициентов для факторов сложности в соответствии с </w:t>
            </w:r>
            <w:r w:rsidR="00F97ADE">
              <w:rPr>
                <w:rFonts w:ascii="Times New Roman" w:hAnsi="Times New Roman" w:cs="Times New Roman"/>
              </w:rPr>
              <w:t>пунктами  Инструкции по применению</w:t>
            </w:r>
            <w:proofErr w:type="gramEnd"/>
            <w:r w:rsidR="00F97ADE">
              <w:rPr>
                <w:rFonts w:ascii="Times New Roman" w:hAnsi="Times New Roman" w:cs="Times New Roman"/>
              </w:rPr>
              <w:t xml:space="preserve"> Прейскуранта:</w:t>
            </w:r>
          </w:p>
          <w:p w:rsidR="00F97ADE" w:rsidRDefault="00F97AD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различная толщина капитальных стен – 1,05 (п. 11.1)</w:t>
            </w:r>
          </w:p>
          <w:p w:rsidR="00F97ADE" w:rsidRDefault="00F97AD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облицовки или обшивки помещений – 1,05 (п. 11.2)</w:t>
            </w:r>
          </w:p>
          <w:p w:rsidR="00B169EC" w:rsidRPr="00294777" w:rsidRDefault="00F97AD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капитальное строение (здание, сооружение), незавершенное законсервированное капитальное строение с количеством 8-20 прямых углов в плане наружных капитальных стен либо изолированное помещение с количеством 8-20 прямых углов в плане его наружных стен (перегородок) – 1,30 (п. 11.9)</w:t>
            </w:r>
          </w:p>
        </w:tc>
        <w:tc>
          <w:tcPr>
            <w:tcW w:w="945" w:type="dxa"/>
          </w:tcPr>
          <w:p w:rsidR="00B169EC" w:rsidRPr="00294777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4" w:type="dxa"/>
          </w:tcPr>
          <w:p w:rsidR="00B169EC" w:rsidRPr="00294777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9,72</w:t>
            </w:r>
          </w:p>
        </w:tc>
        <w:tc>
          <w:tcPr>
            <w:tcW w:w="1080" w:type="dxa"/>
          </w:tcPr>
          <w:p w:rsidR="00B169EC" w:rsidRPr="00294777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349" w:type="dxa"/>
          </w:tcPr>
          <w:p w:rsidR="00B169EC" w:rsidRPr="00294777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29,65</w:t>
            </w:r>
          </w:p>
        </w:tc>
        <w:tc>
          <w:tcPr>
            <w:tcW w:w="1881" w:type="dxa"/>
          </w:tcPr>
          <w:p w:rsidR="00B169EC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  <w:p w:rsidR="00B169EC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</w:p>
          <w:p w:rsidR="00B169EC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(1,05*1,05*1,30)</w:t>
            </w:r>
          </w:p>
        </w:tc>
        <w:tc>
          <w:tcPr>
            <w:tcW w:w="1491" w:type="dxa"/>
          </w:tcPr>
          <w:p w:rsidR="00B169EC" w:rsidRPr="00294777" w:rsidRDefault="00B169EC" w:rsidP="00B1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42,40</w:t>
            </w:r>
          </w:p>
        </w:tc>
      </w:tr>
      <w:tr w:rsidR="00B169EC" w:rsidTr="00FC74E2">
        <w:trPr>
          <w:trHeight w:val="659"/>
        </w:trPr>
        <w:tc>
          <w:tcPr>
            <w:tcW w:w="993" w:type="dxa"/>
          </w:tcPr>
          <w:p w:rsidR="00B169EC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3.2.2.1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F97ADE" w:rsidRDefault="00B169EC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Отображение печей, колонн, котлов отопления, смотровых ям и т.п. с учетом поправочных коэффициентов для факторов сложности в соответствии с </w:t>
            </w:r>
            <w:r w:rsidR="00F97ADE">
              <w:rPr>
                <w:rFonts w:ascii="Times New Roman" w:hAnsi="Times New Roman" w:cs="Times New Roman"/>
              </w:rPr>
              <w:t>пунктами  Инструкции по применению Прейскуранта:</w:t>
            </w:r>
          </w:p>
          <w:p w:rsidR="00F97ADE" w:rsidRDefault="00F97AD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различная толщина капитальных стен – 1,05 (п. 11.1)</w:t>
            </w:r>
          </w:p>
          <w:p w:rsidR="00F97ADE" w:rsidRDefault="00F97AD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облицовки или обшивки помещений – 1,05 (п. 11.2)</w:t>
            </w:r>
          </w:p>
          <w:p w:rsidR="00B169EC" w:rsidRDefault="00F97AD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капитальное строение (здание, сооружение), незавершенное законсервированное капитальное строение с количеством 8-20 прямых углов в плане наружных капитальных стен либо изолированное помещение с количеством 8-20 прямых углов в плане его наружных стен (перегородок) – 1,30 (п. 11.9)</w:t>
            </w:r>
          </w:p>
        </w:tc>
        <w:tc>
          <w:tcPr>
            <w:tcW w:w="945" w:type="dxa"/>
          </w:tcPr>
          <w:p w:rsidR="00B169EC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944" w:type="dxa"/>
          </w:tcPr>
          <w:p w:rsidR="00B169EC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80" w:type="dxa"/>
          </w:tcPr>
          <w:p w:rsidR="00B169EC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9" w:type="dxa"/>
          </w:tcPr>
          <w:p w:rsidR="00B169EC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1881" w:type="dxa"/>
          </w:tcPr>
          <w:p w:rsidR="00B169EC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  <w:p w:rsidR="00B169EC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</w:p>
          <w:p w:rsidR="00B169EC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(1,05*1,05*1,30)</w:t>
            </w:r>
          </w:p>
        </w:tc>
        <w:tc>
          <w:tcPr>
            <w:tcW w:w="1491" w:type="dxa"/>
          </w:tcPr>
          <w:p w:rsidR="00B169EC" w:rsidRDefault="00B169EC" w:rsidP="00B1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</w:tr>
      <w:tr w:rsidR="00B169EC" w:rsidTr="00FC74E2">
        <w:trPr>
          <w:trHeight w:val="659"/>
        </w:trPr>
        <w:tc>
          <w:tcPr>
            <w:tcW w:w="993" w:type="dxa"/>
          </w:tcPr>
          <w:p w:rsidR="00B169EC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3.2.2.2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F97ADE" w:rsidRDefault="00B169EC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Отображений лестниц внутри помещений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 учетом поправочных коэффициентов для факторов сложности в соответствии с </w:t>
            </w:r>
            <w:r w:rsidR="00F97ADE">
              <w:rPr>
                <w:rFonts w:ascii="Times New Roman" w:hAnsi="Times New Roman" w:cs="Times New Roman"/>
              </w:rPr>
              <w:t>пунктами  Инструкции по применению</w:t>
            </w:r>
            <w:proofErr w:type="gramEnd"/>
            <w:r w:rsidR="00F97ADE">
              <w:rPr>
                <w:rFonts w:ascii="Times New Roman" w:hAnsi="Times New Roman" w:cs="Times New Roman"/>
              </w:rPr>
              <w:t xml:space="preserve"> Прейскуранта:</w:t>
            </w:r>
          </w:p>
          <w:p w:rsidR="00F97ADE" w:rsidRDefault="00F97AD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различная толщина капитальных стен – 1,05 (п. 11.1)</w:t>
            </w:r>
          </w:p>
          <w:p w:rsidR="00F97ADE" w:rsidRDefault="00F97AD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облицовки или обшивки помещений – 1,05 (п. 11.2)</w:t>
            </w:r>
          </w:p>
          <w:p w:rsidR="00B169EC" w:rsidRDefault="00F97AD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капитальное строение (здание, сооружение), незавершенное законсервированное капитальное строение с количеством 8-20 прямых углов в плане наружных капитальных стен либо изолированное помещение с количеством 8-20 прямых углов в плане его наружных стен (перегородок) – 1,30 (п. 11.9)</w:t>
            </w:r>
          </w:p>
        </w:tc>
        <w:tc>
          <w:tcPr>
            <w:tcW w:w="945" w:type="dxa"/>
          </w:tcPr>
          <w:p w:rsidR="00B169EC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944" w:type="dxa"/>
          </w:tcPr>
          <w:p w:rsidR="00B169EC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080" w:type="dxa"/>
          </w:tcPr>
          <w:p w:rsidR="00B169EC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B169EC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881" w:type="dxa"/>
          </w:tcPr>
          <w:p w:rsidR="00B169EC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  <w:p w:rsidR="00B169EC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</w:p>
          <w:p w:rsidR="00B169EC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(1,05*1,05*1,30)</w:t>
            </w:r>
          </w:p>
        </w:tc>
        <w:tc>
          <w:tcPr>
            <w:tcW w:w="1491" w:type="dxa"/>
          </w:tcPr>
          <w:p w:rsidR="00B169EC" w:rsidRDefault="00B169EC" w:rsidP="00B1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1,79</w:t>
            </w:r>
          </w:p>
        </w:tc>
      </w:tr>
      <w:tr w:rsidR="00B169EC" w:rsidTr="00FC74E2">
        <w:trPr>
          <w:trHeight w:val="659"/>
        </w:trPr>
        <w:tc>
          <w:tcPr>
            <w:tcW w:w="993" w:type="dxa"/>
          </w:tcPr>
          <w:p w:rsidR="00B169EC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3.2.2.3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DB480F" w:rsidRDefault="00B169EC" w:rsidP="00DB4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Отображение элементов архитектурного оформления фасадов (эркеры, пилястры, арки или колонны, полуколонны, лоджии, балконы, террасы, за исключением террас в составе одноквартирных, блокированных жилых домах) с учетом поправочных коэффициентов для факторов сложности в соответствии с </w:t>
            </w:r>
            <w:r w:rsidR="00DB480F">
              <w:rPr>
                <w:rFonts w:ascii="Times New Roman" w:hAnsi="Times New Roman" w:cs="Times New Roman"/>
              </w:rPr>
              <w:t>пунктами  Инструкции по применению Прейскуранта:</w:t>
            </w:r>
          </w:p>
          <w:p w:rsidR="00DB480F" w:rsidRDefault="00DB480F" w:rsidP="00DB4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различная толщина капитальных стен – 1,05 (п. 11.1)</w:t>
            </w:r>
          </w:p>
          <w:p w:rsidR="00DB480F" w:rsidRDefault="00DB480F" w:rsidP="00DB4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облицовки или обшивки помещений – 1,05 (п. 11.2)</w:t>
            </w:r>
          </w:p>
          <w:p w:rsidR="00B169EC" w:rsidRDefault="00DB480F" w:rsidP="00DB4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капитальное строение (здание, сооружение), незавершенное законсервированное капитальное строение с количеством 8-20 прямых углов в плане наружных капитальных стен либо изолированное помещение с количеством 8-20 прямых углов в плане его наружных стен (перегородок) – 1,30 (п. 11.9)</w:t>
            </w:r>
          </w:p>
        </w:tc>
        <w:tc>
          <w:tcPr>
            <w:tcW w:w="945" w:type="dxa"/>
          </w:tcPr>
          <w:p w:rsidR="00B169EC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944" w:type="dxa"/>
          </w:tcPr>
          <w:p w:rsidR="00B169EC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080" w:type="dxa"/>
          </w:tcPr>
          <w:p w:rsidR="00B169EC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9" w:type="dxa"/>
          </w:tcPr>
          <w:p w:rsidR="00B169EC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1881" w:type="dxa"/>
          </w:tcPr>
          <w:p w:rsidR="00B169EC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  <w:p w:rsidR="00B169EC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</w:p>
          <w:p w:rsidR="00B169EC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(1,05*1,05*1,30)</w:t>
            </w:r>
          </w:p>
        </w:tc>
        <w:tc>
          <w:tcPr>
            <w:tcW w:w="1491" w:type="dxa"/>
          </w:tcPr>
          <w:p w:rsidR="00B169EC" w:rsidRDefault="00B169EC" w:rsidP="00B1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</w:t>
            </w:r>
          </w:p>
        </w:tc>
      </w:tr>
      <w:tr w:rsidR="00E5624E" w:rsidTr="00FC74E2">
        <w:trPr>
          <w:trHeight w:val="338"/>
        </w:trPr>
        <w:tc>
          <w:tcPr>
            <w:tcW w:w="993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674" w:type="dxa"/>
            <w:gridSpan w:val="7"/>
          </w:tcPr>
          <w:p w:rsidR="00E5624E" w:rsidRPr="00294777" w:rsidRDefault="00E5624E" w:rsidP="00FC74E2">
            <w:pPr>
              <w:rPr>
                <w:rFonts w:ascii="Times New Roman" w:hAnsi="Times New Roman" w:cs="Times New Roman"/>
                <w:b/>
              </w:rPr>
            </w:pPr>
            <w:r w:rsidRPr="00294777">
              <w:rPr>
                <w:rFonts w:ascii="Times New Roman" w:hAnsi="Times New Roman" w:cs="Times New Roman"/>
                <w:b/>
              </w:rPr>
              <w:t>Камеральные работы по определению</w:t>
            </w:r>
            <w:r>
              <w:rPr>
                <w:rFonts w:ascii="Times New Roman" w:hAnsi="Times New Roman" w:cs="Times New Roman"/>
                <w:b/>
              </w:rPr>
              <w:t xml:space="preserve">  и внесение сведений </w:t>
            </w:r>
            <w:r w:rsidRPr="00294777">
              <w:rPr>
                <w:rFonts w:ascii="Times New Roman" w:hAnsi="Times New Roman" w:cs="Times New Roman"/>
                <w:b/>
              </w:rPr>
              <w:t>в базу данных реестра характеристик</w:t>
            </w:r>
          </w:p>
        </w:tc>
      </w:tr>
      <w:tr w:rsidR="00E5624E" w:rsidTr="00FC74E2">
        <w:trPr>
          <w:trHeight w:val="338"/>
        </w:trPr>
        <w:tc>
          <w:tcPr>
            <w:tcW w:w="993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E5624E" w:rsidRPr="00294777" w:rsidRDefault="00E5624E" w:rsidP="00FC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и внесение сведений (основные и общие сведения и т.д.), об объекте технической инвентаризации и его составных элементов (основные строения, пристроек, надстроек и т.п.), общей площадью до 100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 в базу данных реестра характеристик</w:t>
            </w:r>
          </w:p>
        </w:tc>
        <w:tc>
          <w:tcPr>
            <w:tcW w:w="945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944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28,59</w:t>
            </w:r>
          </w:p>
        </w:tc>
        <w:tc>
          <w:tcPr>
            <w:tcW w:w="1080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28,59</w:t>
            </w:r>
          </w:p>
        </w:tc>
        <w:tc>
          <w:tcPr>
            <w:tcW w:w="1881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28,59</w:t>
            </w:r>
          </w:p>
        </w:tc>
      </w:tr>
      <w:tr w:rsidR="00E5624E" w:rsidTr="00FC74E2">
        <w:trPr>
          <w:trHeight w:val="338"/>
        </w:trPr>
        <w:tc>
          <w:tcPr>
            <w:tcW w:w="993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E5624E" w:rsidRPr="00294777" w:rsidRDefault="00E5624E" w:rsidP="00FC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и внесение сведений (основные и общие сведения и т.д.), об объекте технической инвентаризации и его составных элементов (основные строения, пристроек, надстроек и т.п.), общей площадью свыше  100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 в базу данных реестра характеристик</w:t>
            </w:r>
          </w:p>
        </w:tc>
        <w:tc>
          <w:tcPr>
            <w:tcW w:w="945" w:type="dxa"/>
          </w:tcPr>
          <w:p w:rsidR="00E5624E" w:rsidRPr="00DB4C2C" w:rsidRDefault="00E5624E" w:rsidP="00FC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44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8,74</w:t>
            </w:r>
          </w:p>
        </w:tc>
        <w:tc>
          <w:tcPr>
            <w:tcW w:w="1080" w:type="dxa"/>
          </w:tcPr>
          <w:p w:rsidR="00E5624E" w:rsidRPr="00294777" w:rsidRDefault="00A41E42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1349" w:type="dxa"/>
          </w:tcPr>
          <w:p w:rsidR="00E5624E" w:rsidRPr="00294777" w:rsidRDefault="00A41E42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881" w:type="dxa"/>
          </w:tcPr>
          <w:p w:rsidR="00E5624E" w:rsidRPr="00294777" w:rsidRDefault="00A41E42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E5624E" w:rsidRPr="00294777" w:rsidRDefault="00A41E42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</w:tr>
      <w:tr w:rsidR="00B169EC" w:rsidTr="00FC74E2">
        <w:trPr>
          <w:trHeight w:val="338"/>
        </w:trPr>
        <w:tc>
          <w:tcPr>
            <w:tcW w:w="993" w:type="dxa"/>
          </w:tcPr>
          <w:p w:rsidR="00B169EC" w:rsidRDefault="00A41E42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4.3.1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B169EC" w:rsidRPr="00324C09" w:rsidRDefault="00324C09" w:rsidP="00FC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и внесение сведений о хозяйственной постройке, ее составных элементах (пристройки, надстройки и т.п.) в базу данных реестра характеристик</w:t>
            </w:r>
          </w:p>
        </w:tc>
        <w:tc>
          <w:tcPr>
            <w:tcW w:w="945" w:type="dxa"/>
          </w:tcPr>
          <w:p w:rsidR="00B169EC" w:rsidRDefault="00324C09" w:rsidP="00FC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остройка</w:t>
            </w:r>
            <w:proofErr w:type="spellEnd"/>
          </w:p>
        </w:tc>
        <w:tc>
          <w:tcPr>
            <w:tcW w:w="944" w:type="dxa"/>
          </w:tcPr>
          <w:p w:rsidR="00B169EC" w:rsidRDefault="00324C09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1080" w:type="dxa"/>
          </w:tcPr>
          <w:p w:rsidR="00B169EC" w:rsidRDefault="00324C09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9" w:type="dxa"/>
          </w:tcPr>
          <w:p w:rsidR="00B169EC" w:rsidRDefault="00324C09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18,37</w:t>
            </w:r>
          </w:p>
        </w:tc>
        <w:tc>
          <w:tcPr>
            <w:tcW w:w="1881" w:type="dxa"/>
          </w:tcPr>
          <w:p w:rsidR="00B169EC" w:rsidRDefault="00324C09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B169EC" w:rsidRDefault="00324C09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18,37</w:t>
            </w:r>
          </w:p>
        </w:tc>
      </w:tr>
      <w:tr w:rsidR="00A41E42" w:rsidTr="00FC74E2">
        <w:trPr>
          <w:trHeight w:val="338"/>
        </w:trPr>
        <w:tc>
          <w:tcPr>
            <w:tcW w:w="993" w:type="dxa"/>
          </w:tcPr>
          <w:p w:rsidR="00A41E42" w:rsidRDefault="00A41E42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4.3.2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A41E42" w:rsidRDefault="00324C09" w:rsidP="00FC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и внесение сведений (наружных площадей и объемов, техническом </w:t>
            </w:r>
            <w:proofErr w:type="gramStart"/>
            <w:r>
              <w:rPr>
                <w:rFonts w:ascii="Times New Roman" w:hAnsi="Times New Roman" w:cs="Times New Roman"/>
              </w:rPr>
              <w:t>описании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) хозяйственной постройки, площадью свыше 20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 в базу данных реестра характеристик, иные необходимые работы</w:t>
            </w:r>
          </w:p>
        </w:tc>
        <w:tc>
          <w:tcPr>
            <w:tcW w:w="945" w:type="dxa"/>
          </w:tcPr>
          <w:p w:rsidR="00A41E42" w:rsidRDefault="00324C09" w:rsidP="00FC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44" w:type="dxa"/>
          </w:tcPr>
          <w:p w:rsidR="00A41E42" w:rsidRDefault="00324C09" w:rsidP="00324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080" w:type="dxa"/>
          </w:tcPr>
          <w:p w:rsidR="00A41E42" w:rsidRDefault="00324C09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349" w:type="dxa"/>
          </w:tcPr>
          <w:p w:rsidR="00A41E42" w:rsidRDefault="00324C09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881" w:type="dxa"/>
          </w:tcPr>
          <w:p w:rsidR="00A41E42" w:rsidRDefault="00324C09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A41E42" w:rsidRDefault="00324C09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E5624E" w:rsidTr="00FC74E2">
        <w:trPr>
          <w:trHeight w:val="338"/>
        </w:trPr>
        <w:tc>
          <w:tcPr>
            <w:tcW w:w="993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674" w:type="dxa"/>
            <w:gridSpan w:val="7"/>
          </w:tcPr>
          <w:p w:rsidR="00E5624E" w:rsidRPr="00294777" w:rsidRDefault="00E5624E" w:rsidP="00FC74E2">
            <w:pPr>
              <w:rPr>
                <w:rFonts w:ascii="Times New Roman" w:hAnsi="Times New Roman" w:cs="Times New Roman"/>
                <w:b/>
              </w:rPr>
            </w:pPr>
            <w:r w:rsidRPr="00294777">
              <w:rPr>
                <w:rFonts w:ascii="Times New Roman" w:hAnsi="Times New Roman" w:cs="Times New Roman"/>
                <w:b/>
              </w:rPr>
              <w:t>Формирование технической документации и заключительные работы</w:t>
            </w:r>
          </w:p>
        </w:tc>
      </w:tr>
      <w:tr w:rsidR="00E5624E" w:rsidTr="00FC74E2">
        <w:trPr>
          <w:trHeight w:val="338"/>
        </w:trPr>
        <w:tc>
          <w:tcPr>
            <w:tcW w:w="993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5.1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E5624E" w:rsidRPr="009C72CA" w:rsidRDefault="00E5624E" w:rsidP="00FC74E2">
            <w:pPr>
              <w:jc w:val="both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Формирование инвентарного дела до 50 страниц</w:t>
            </w:r>
          </w:p>
        </w:tc>
        <w:tc>
          <w:tcPr>
            <w:tcW w:w="945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944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080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881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3,33</w:t>
            </w:r>
          </w:p>
        </w:tc>
      </w:tr>
      <w:tr w:rsidR="00E5624E" w:rsidTr="00FC74E2">
        <w:trPr>
          <w:trHeight w:val="338"/>
        </w:trPr>
        <w:tc>
          <w:tcPr>
            <w:tcW w:w="993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lastRenderedPageBreak/>
              <w:t>5.3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E5624E" w:rsidRPr="009C72CA" w:rsidRDefault="00E5624E" w:rsidP="00FC74E2">
            <w:pPr>
              <w:jc w:val="both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Составление технического паспорта (ведомости технических характеристик) до 10 страниц, выдача документов заказчику</w:t>
            </w:r>
          </w:p>
        </w:tc>
        <w:tc>
          <w:tcPr>
            <w:tcW w:w="945" w:type="dxa"/>
          </w:tcPr>
          <w:p w:rsidR="00E5624E" w:rsidRPr="003F71DF" w:rsidRDefault="00E5624E" w:rsidP="00FC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1DF">
              <w:rPr>
                <w:rFonts w:ascii="Times New Roman" w:hAnsi="Times New Roman" w:cs="Times New Roman"/>
                <w:sz w:val="18"/>
                <w:szCs w:val="18"/>
              </w:rPr>
              <w:t>Технический паспорт</w:t>
            </w:r>
          </w:p>
        </w:tc>
        <w:tc>
          <w:tcPr>
            <w:tcW w:w="944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1,94</w:t>
            </w:r>
          </w:p>
        </w:tc>
        <w:tc>
          <w:tcPr>
            <w:tcW w:w="1080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1,94</w:t>
            </w:r>
          </w:p>
        </w:tc>
        <w:tc>
          <w:tcPr>
            <w:tcW w:w="1881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1,94</w:t>
            </w:r>
          </w:p>
        </w:tc>
      </w:tr>
      <w:tr w:rsidR="00E5624E" w:rsidTr="00FC74E2">
        <w:trPr>
          <w:trHeight w:val="338"/>
        </w:trPr>
        <w:tc>
          <w:tcPr>
            <w:tcW w:w="993" w:type="dxa"/>
          </w:tcPr>
          <w:p w:rsidR="00E5624E" w:rsidRPr="009C72CA" w:rsidRDefault="00346952" w:rsidP="00FC7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</w:t>
            </w:r>
          </w:p>
        </w:tc>
        <w:tc>
          <w:tcPr>
            <w:tcW w:w="14674" w:type="dxa"/>
            <w:gridSpan w:val="7"/>
          </w:tcPr>
          <w:p w:rsidR="00E5624E" w:rsidRPr="009C72CA" w:rsidRDefault="00E5624E" w:rsidP="00FC74E2">
            <w:pPr>
              <w:rPr>
                <w:rFonts w:ascii="Times New Roman" w:hAnsi="Times New Roman" w:cs="Times New Roman"/>
                <w:b/>
              </w:rPr>
            </w:pPr>
            <w:r w:rsidRPr="009C72CA">
              <w:rPr>
                <w:rFonts w:ascii="Times New Roman" w:hAnsi="Times New Roman" w:cs="Times New Roman"/>
                <w:b/>
              </w:rPr>
              <w:t>Работы по адресации объектов недвижимого имущества</w:t>
            </w:r>
          </w:p>
        </w:tc>
      </w:tr>
      <w:tr w:rsidR="00E5624E" w:rsidTr="00FC74E2">
        <w:trPr>
          <w:trHeight w:val="338"/>
        </w:trPr>
        <w:tc>
          <w:tcPr>
            <w:tcW w:w="993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169.1.1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E5624E" w:rsidRPr="009C72CA" w:rsidRDefault="00E5624E" w:rsidP="00FC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заявления на присвоение адреса объекту недвижимого имущества</w:t>
            </w:r>
          </w:p>
        </w:tc>
        <w:tc>
          <w:tcPr>
            <w:tcW w:w="945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944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1,39</w:t>
            </w:r>
          </w:p>
        </w:tc>
        <w:tc>
          <w:tcPr>
            <w:tcW w:w="1080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1,39</w:t>
            </w:r>
          </w:p>
        </w:tc>
        <w:tc>
          <w:tcPr>
            <w:tcW w:w="1881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1,39</w:t>
            </w:r>
          </w:p>
        </w:tc>
      </w:tr>
      <w:tr w:rsidR="00E5624E" w:rsidTr="00FC74E2">
        <w:trPr>
          <w:trHeight w:val="338"/>
        </w:trPr>
        <w:tc>
          <w:tcPr>
            <w:tcW w:w="993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169.1.2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E5624E" w:rsidRPr="009C72CA" w:rsidRDefault="00E5624E" w:rsidP="00FC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адреса объекту недвижимого имущества</w:t>
            </w:r>
          </w:p>
        </w:tc>
        <w:tc>
          <w:tcPr>
            <w:tcW w:w="945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944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7,63</w:t>
            </w:r>
          </w:p>
        </w:tc>
        <w:tc>
          <w:tcPr>
            <w:tcW w:w="1080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7,63</w:t>
            </w:r>
          </w:p>
        </w:tc>
        <w:tc>
          <w:tcPr>
            <w:tcW w:w="1881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7,63</w:t>
            </w:r>
          </w:p>
        </w:tc>
      </w:tr>
      <w:tr w:rsidR="00E5624E" w:rsidTr="00FC74E2">
        <w:trPr>
          <w:trHeight w:val="338"/>
        </w:trPr>
        <w:tc>
          <w:tcPr>
            <w:tcW w:w="993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169.1.3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E5624E" w:rsidRPr="009C72CA" w:rsidRDefault="00E5624E" w:rsidP="00FC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справки (выписки) о присвоении (изменении, аннулировании) адреса объекту недвижимого имущества</w:t>
            </w:r>
          </w:p>
        </w:tc>
        <w:tc>
          <w:tcPr>
            <w:tcW w:w="945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2CA">
              <w:rPr>
                <w:rFonts w:ascii="Times New Roman" w:hAnsi="Times New Roman" w:cs="Times New Roman"/>
                <w:sz w:val="18"/>
                <w:szCs w:val="18"/>
              </w:rPr>
              <w:t>Справка (выписка)</w:t>
            </w:r>
          </w:p>
        </w:tc>
        <w:tc>
          <w:tcPr>
            <w:tcW w:w="944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1080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1881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</w:tr>
      <w:tr w:rsidR="003F71DF" w:rsidTr="00021914">
        <w:trPr>
          <w:trHeight w:val="70"/>
        </w:trPr>
        <w:tc>
          <w:tcPr>
            <w:tcW w:w="993" w:type="dxa"/>
          </w:tcPr>
          <w:p w:rsidR="003F71DF" w:rsidRDefault="003F71DF" w:rsidP="00FC7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4" w:type="dxa"/>
            <w:gridSpan w:val="7"/>
          </w:tcPr>
          <w:p w:rsidR="003F71DF" w:rsidRDefault="003F71DF" w:rsidP="00FC7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1DF" w:rsidTr="00FC74E2">
        <w:trPr>
          <w:trHeight w:val="338"/>
        </w:trPr>
        <w:tc>
          <w:tcPr>
            <w:tcW w:w="993" w:type="dxa"/>
          </w:tcPr>
          <w:p w:rsidR="003F71DF" w:rsidRPr="009C72CA" w:rsidRDefault="003F71DF" w:rsidP="00B02967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 xml:space="preserve">п.7 </w:t>
            </w:r>
            <w:proofErr w:type="spellStart"/>
            <w:r w:rsidRPr="009C72CA">
              <w:rPr>
                <w:rFonts w:ascii="Times New Roman" w:hAnsi="Times New Roman" w:cs="Times New Roman"/>
              </w:rPr>
              <w:t>Инстр</w:t>
            </w:r>
            <w:proofErr w:type="spellEnd"/>
            <w:r w:rsidRPr="009C7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3F71DF" w:rsidRPr="009C72CA" w:rsidRDefault="003F71DF" w:rsidP="00B02967">
            <w:pPr>
              <w:jc w:val="both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Выезд специалиста на объект и возвращение его обратно при расстоянии до объекта до 20 км.</w:t>
            </w:r>
          </w:p>
        </w:tc>
        <w:tc>
          <w:tcPr>
            <w:tcW w:w="945" w:type="dxa"/>
          </w:tcPr>
          <w:p w:rsidR="003F71DF" w:rsidRPr="009C72CA" w:rsidRDefault="003F71DF" w:rsidP="00B02967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1 выезд</w:t>
            </w:r>
          </w:p>
        </w:tc>
        <w:tc>
          <w:tcPr>
            <w:tcW w:w="944" w:type="dxa"/>
          </w:tcPr>
          <w:p w:rsidR="003F71DF" w:rsidRPr="009C72CA" w:rsidRDefault="003F71DF" w:rsidP="00B02967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16,93</w:t>
            </w:r>
          </w:p>
        </w:tc>
        <w:tc>
          <w:tcPr>
            <w:tcW w:w="1080" w:type="dxa"/>
          </w:tcPr>
          <w:p w:rsidR="003F71DF" w:rsidRPr="009C72CA" w:rsidRDefault="003F71DF" w:rsidP="00B02967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3F71DF" w:rsidRPr="009C72CA" w:rsidRDefault="003F71DF" w:rsidP="00B0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16,93</w:t>
            </w:r>
          </w:p>
        </w:tc>
        <w:tc>
          <w:tcPr>
            <w:tcW w:w="1881" w:type="dxa"/>
          </w:tcPr>
          <w:p w:rsidR="003F71DF" w:rsidRPr="009C72CA" w:rsidRDefault="003F71DF" w:rsidP="00B02967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3F71DF" w:rsidRPr="009C72CA" w:rsidRDefault="003F71DF" w:rsidP="00B02967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16,93</w:t>
            </w:r>
          </w:p>
        </w:tc>
      </w:tr>
      <w:tr w:rsidR="00E5624E" w:rsidTr="00FC74E2">
        <w:trPr>
          <w:trHeight w:val="338"/>
        </w:trPr>
        <w:tc>
          <w:tcPr>
            <w:tcW w:w="14176" w:type="dxa"/>
            <w:gridSpan w:val="7"/>
          </w:tcPr>
          <w:p w:rsidR="00E5624E" w:rsidRDefault="00E5624E" w:rsidP="00FC74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без учета НДС, руб.</w:t>
            </w:r>
          </w:p>
        </w:tc>
        <w:tc>
          <w:tcPr>
            <w:tcW w:w="1491" w:type="dxa"/>
          </w:tcPr>
          <w:p w:rsidR="00E5624E" w:rsidRDefault="00DB480F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376,52</w:t>
            </w:r>
          </w:p>
        </w:tc>
      </w:tr>
      <w:tr w:rsidR="00E5624E" w:rsidTr="00FC74E2">
        <w:trPr>
          <w:trHeight w:val="338"/>
        </w:trPr>
        <w:tc>
          <w:tcPr>
            <w:tcW w:w="14176" w:type="dxa"/>
            <w:gridSpan w:val="7"/>
          </w:tcPr>
          <w:p w:rsidR="00E5624E" w:rsidRDefault="00E5624E" w:rsidP="00FC74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НДС по ставке 20%</w:t>
            </w:r>
          </w:p>
        </w:tc>
        <w:tc>
          <w:tcPr>
            <w:tcW w:w="1491" w:type="dxa"/>
          </w:tcPr>
          <w:p w:rsidR="00E5624E" w:rsidRDefault="00DB480F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75,30</w:t>
            </w:r>
          </w:p>
        </w:tc>
      </w:tr>
      <w:tr w:rsidR="00E5624E" w:rsidTr="00FC74E2">
        <w:trPr>
          <w:trHeight w:val="338"/>
        </w:trPr>
        <w:tc>
          <w:tcPr>
            <w:tcW w:w="14176" w:type="dxa"/>
            <w:gridSpan w:val="7"/>
          </w:tcPr>
          <w:p w:rsidR="00E5624E" w:rsidRDefault="00E5624E" w:rsidP="00FC74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 учетом НДС, руб.</w:t>
            </w:r>
          </w:p>
        </w:tc>
        <w:tc>
          <w:tcPr>
            <w:tcW w:w="1491" w:type="dxa"/>
          </w:tcPr>
          <w:p w:rsidR="00E5624E" w:rsidRDefault="00DB480F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451,82</w:t>
            </w:r>
          </w:p>
        </w:tc>
      </w:tr>
    </w:tbl>
    <w:p w:rsidR="00E5624E" w:rsidRDefault="00E5624E" w:rsidP="00E5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4E" w:rsidRPr="00201A62" w:rsidRDefault="00E5624E" w:rsidP="00E5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стоимости произведен на основании  Прейскуранта на работы (услуги) правового и технического характера, связанные с государственной регистрацией недвижимого имущества, прав на него и сделок с ним и Инструкции по применению </w:t>
      </w:r>
      <w:r w:rsidR="003F71DF" w:rsidRPr="00201A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01A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рейскуранта, утвержденных  приказом  директора РУП «Витебское  агентство по государственной регистрации и земельному кадастру» от 18.12.2019г. № 384.</w:t>
      </w:r>
    </w:p>
    <w:p w:rsidR="00E5624E" w:rsidRPr="00201A62" w:rsidRDefault="00E5624E" w:rsidP="00E5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24E" w:rsidRDefault="00E5624E" w:rsidP="00E5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4E" w:rsidRDefault="00E5624E" w:rsidP="00E5624E"/>
    <w:p w:rsidR="00E5624E" w:rsidRDefault="00E5624E" w:rsidP="00E5624E">
      <w:bookmarkStart w:id="0" w:name="_GoBack"/>
      <w:bookmarkEnd w:id="0"/>
    </w:p>
    <w:p w:rsidR="00EB420E" w:rsidRDefault="00EB420E"/>
    <w:sectPr w:rsidR="00EB420E" w:rsidSect="00DB480F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4E"/>
    <w:rsid w:val="00021914"/>
    <w:rsid w:val="00201A62"/>
    <w:rsid w:val="00324C09"/>
    <w:rsid w:val="00346952"/>
    <w:rsid w:val="003F10E2"/>
    <w:rsid w:val="003F71DF"/>
    <w:rsid w:val="00A41E42"/>
    <w:rsid w:val="00B169EC"/>
    <w:rsid w:val="00DB480F"/>
    <w:rsid w:val="00E5624E"/>
    <w:rsid w:val="00EB420E"/>
    <w:rsid w:val="00F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Лаберко Ольга Николаевна</dc:creator>
  <cp:lastModifiedBy>Лаберко Ольга Николаевна</cp:lastModifiedBy>
  <cp:revision>7</cp:revision>
  <cp:lastPrinted>2021-04-28T07:35:00Z</cp:lastPrinted>
  <dcterms:created xsi:type="dcterms:W3CDTF">2021-04-27T13:12:00Z</dcterms:created>
  <dcterms:modified xsi:type="dcterms:W3CDTF">2021-05-13T08:41:00Z</dcterms:modified>
</cp:coreProperties>
</file>